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D1" w:rsidRPr="00C944D1" w:rsidRDefault="00C944D1" w:rsidP="00C944D1">
      <w:pPr>
        <w:widowControl/>
        <w:suppressAutoHyphens w:val="0"/>
        <w:autoSpaceDN/>
        <w:ind w:left="-1276"/>
        <w:textAlignment w:val="auto"/>
        <w:rPr>
          <w:rFonts w:ascii="Calibri" w:eastAsia="Times New Roman" w:hAnsi="Calibri" w:cs="Calibri"/>
          <w:b/>
          <w:bCs/>
          <w:kern w:val="0"/>
          <w:lang w:eastAsia="el-GR" w:bidi="ar-SA"/>
        </w:rPr>
      </w:pPr>
      <w:r w:rsidRPr="00C944D1">
        <w:rPr>
          <w:rFonts w:ascii="Calibri" w:eastAsia="Times New Roman" w:hAnsi="Calibri" w:cs="Calibri"/>
          <w:noProof/>
          <w:kern w:val="0"/>
          <w:sz w:val="22"/>
          <w:szCs w:val="22"/>
          <w:lang w:eastAsia="el-GR" w:bidi="ar-SA"/>
        </w:rPr>
        <w:drawing>
          <wp:inline distT="0" distB="0" distL="0" distR="0" wp14:anchorId="058A14C1" wp14:editId="1D4ADCB3">
            <wp:extent cx="7105650" cy="1057275"/>
            <wp:effectExtent l="0" t="0" r="0" b="9525"/>
            <wp:docPr id="2" name="Εικόνα 2"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tsdie/images/top-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5650" cy="1057275"/>
                    </a:xfrm>
                    <a:prstGeom prst="rect">
                      <a:avLst/>
                    </a:prstGeom>
                    <a:noFill/>
                    <a:ln>
                      <a:noFill/>
                    </a:ln>
                  </pic:spPr>
                </pic:pic>
              </a:graphicData>
            </a:graphic>
          </wp:inline>
        </w:drawing>
      </w:r>
    </w:p>
    <w:p w:rsidR="00C944D1" w:rsidRPr="00C944D1" w:rsidRDefault="00C944D1" w:rsidP="00C944D1">
      <w:pPr>
        <w:widowControl/>
        <w:suppressAutoHyphens w:val="0"/>
        <w:autoSpaceDN/>
        <w:textAlignment w:val="auto"/>
        <w:rPr>
          <w:rFonts w:ascii="Calibri" w:eastAsia="Times New Roman" w:hAnsi="Calibri" w:cs="Calibri"/>
          <w:b/>
          <w:bCs/>
          <w:kern w:val="0"/>
          <w:lang w:eastAsia="el-GR" w:bidi="ar-SA"/>
        </w:rPr>
      </w:pPr>
    </w:p>
    <w:p w:rsidR="00C944D1" w:rsidRPr="00C944D1" w:rsidRDefault="00C944D1" w:rsidP="00C944D1">
      <w:pPr>
        <w:widowControl/>
        <w:suppressAutoHyphens w:val="0"/>
        <w:autoSpaceDN/>
        <w:textAlignment w:val="auto"/>
        <w:rPr>
          <w:rFonts w:ascii="Calibri" w:eastAsia="Times New Roman" w:hAnsi="Calibri" w:cs="Calibri"/>
          <w:b/>
          <w:bCs/>
          <w:kern w:val="0"/>
          <w:lang w:eastAsia="el-GR" w:bidi="ar-SA"/>
        </w:rPr>
      </w:pPr>
      <w:r w:rsidRPr="00C944D1">
        <w:rPr>
          <w:rFonts w:ascii="Calibri" w:eastAsia="Times New Roman" w:hAnsi="Calibri" w:cs="Calibri"/>
          <w:b/>
          <w:bCs/>
          <w:kern w:val="0"/>
          <w:lang w:eastAsia="el-GR" w:bidi="ar-SA"/>
        </w:rPr>
        <w:t>ΠΑΝΕΠΙΣΤΗΜΙΟ  ΠΕΛΟΠΟΝΝΗΣΟΥ</w:t>
      </w:r>
    </w:p>
    <w:p w:rsidR="00C944D1" w:rsidRPr="00C944D1" w:rsidRDefault="00C944D1" w:rsidP="00C944D1">
      <w:pPr>
        <w:widowControl/>
        <w:suppressAutoHyphens w:val="0"/>
        <w:autoSpaceDN/>
        <w:textAlignment w:val="auto"/>
        <w:rPr>
          <w:rFonts w:ascii="Calibri" w:eastAsia="Times New Roman" w:hAnsi="Calibri" w:cs="Calibri"/>
          <w:b/>
          <w:bCs/>
          <w:kern w:val="0"/>
          <w:lang w:eastAsia="el-GR" w:bidi="ar-SA"/>
        </w:rPr>
      </w:pPr>
      <w:r w:rsidRPr="00C944D1">
        <w:rPr>
          <w:rFonts w:ascii="Calibri" w:eastAsia="Times New Roman" w:hAnsi="Calibri" w:cs="Calibri"/>
          <w:b/>
          <w:bCs/>
          <w:kern w:val="0"/>
          <w:lang w:eastAsia="el-GR" w:bidi="ar-SA"/>
        </w:rPr>
        <w:t>ΣΧΟΛΗ ΚΑΛΩΝ ΤΕΧΝΩΝ</w:t>
      </w:r>
    </w:p>
    <w:p w:rsidR="00C944D1" w:rsidRPr="00C944D1" w:rsidRDefault="00C944D1" w:rsidP="00C944D1">
      <w:pPr>
        <w:widowControl/>
        <w:suppressAutoHyphens w:val="0"/>
        <w:autoSpaceDN/>
        <w:textAlignment w:val="auto"/>
        <w:rPr>
          <w:rFonts w:ascii="Calibri" w:eastAsia="Times New Roman" w:hAnsi="Calibri" w:cs="Calibri"/>
          <w:b/>
          <w:bCs/>
          <w:kern w:val="0"/>
          <w:lang w:eastAsia="el-GR" w:bidi="ar-SA"/>
        </w:rPr>
      </w:pPr>
      <w:r w:rsidRPr="00C944D1">
        <w:rPr>
          <w:rFonts w:ascii="Calibri" w:eastAsia="Times New Roman" w:hAnsi="Calibri" w:cs="Calibri"/>
          <w:b/>
          <w:bCs/>
          <w:kern w:val="0"/>
          <w:lang w:eastAsia="el-GR" w:bidi="ar-SA"/>
        </w:rPr>
        <w:t>ΤΜΗΜΑ ΘΕΑΤΡΙΚΩΝ ΣΠΟΥΔΩΝ</w:t>
      </w:r>
    </w:p>
    <w:p w:rsidR="00C944D1" w:rsidRPr="00C944D1" w:rsidRDefault="00C944D1" w:rsidP="00C944D1">
      <w:pPr>
        <w:widowControl/>
        <w:suppressAutoHyphens w:val="0"/>
        <w:autoSpaceDN/>
        <w:textAlignment w:val="auto"/>
        <w:rPr>
          <w:rFonts w:ascii="Calibri" w:eastAsia="Times New Roman" w:hAnsi="Calibri" w:cs="Calibri"/>
          <w:kern w:val="0"/>
          <w:lang w:eastAsia="el-GR" w:bidi="ar-SA"/>
        </w:rPr>
      </w:pPr>
      <w:r w:rsidRPr="00C944D1">
        <w:rPr>
          <w:rFonts w:ascii="Calibri" w:eastAsia="Times New Roman" w:hAnsi="Calibri" w:cs="Calibri"/>
          <w:kern w:val="0"/>
          <w:lang w:eastAsia="el-GR" w:bidi="ar-SA"/>
        </w:rPr>
        <w:t>Βασιλέως Κωνσταντίνου 21 &amp; Τερζάκη</w:t>
      </w:r>
    </w:p>
    <w:p w:rsidR="00C944D1" w:rsidRPr="00C944D1" w:rsidRDefault="00C944D1" w:rsidP="00C944D1">
      <w:pPr>
        <w:widowControl/>
        <w:suppressAutoHyphens w:val="0"/>
        <w:autoSpaceDN/>
        <w:textAlignment w:val="auto"/>
        <w:rPr>
          <w:rFonts w:ascii="Calibri" w:eastAsia="Times New Roman" w:hAnsi="Calibri" w:cs="Calibri"/>
          <w:smallCaps/>
          <w:kern w:val="0"/>
          <w:lang w:eastAsia="el-GR" w:bidi="ar-SA"/>
        </w:rPr>
      </w:pPr>
      <w:r w:rsidRPr="00C944D1">
        <w:rPr>
          <w:rFonts w:ascii="Calibri" w:eastAsia="Times New Roman" w:hAnsi="Calibri" w:cs="Calibri"/>
          <w:smallCaps/>
          <w:kern w:val="0"/>
          <w:lang w:eastAsia="el-GR" w:bidi="ar-SA"/>
        </w:rPr>
        <w:t>211 00   ΝΑΥΠΛΙΟ</w:t>
      </w:r>
    </w:p>
    <w:p w:rsidR="00C944D1" w:rsidRPr="00C944D1" w:rsidRDefault="00C944D1" w:rsidP="00C944D1">
      <w:pPr>
        <w:widowControl/>
        <w:suppressAutoHyphens w:val="0"/>
        <w:autoSpaceDN/>
        <w:textAlignment w:val="auto"/>
        <w:rPr>
          <w:rFonts w:ascii="Calibri" w:eastAsia="Times New Roman" w:hAnsi="Calibri" w:cs="Calibri"/>
          <w:smallCaps/>
          <w:kern w:val="0"/>
          <w:lang w:eastAsia="el-GR" w:bidi="ar-SA"/>
        </w:rPr>
      </w:pPr>
      <w:r w:rsidRPr="00C944D1">
        <w:rPr>
          <w:rFonts w:ascii="Calibri" w:eastAsia="Times New Roman" w:hAnsi="Calibri" w:cs="Calibri"/>
          <w:smallCaps/>
          <w:kern w:val="0"/>
          <w:lang w:eastAsia="el-GR" w:bidi="ar-SA"/>
        </w:rPr>
        <w:t>Τηλ.:27520 96127, 129</w:t>
      </w:r>
    </w:p>
    <w:p w:rsidR="00C944D1" w:rsidRPr="00C944D1" w:rsidRDefault="00C944D1" w:rsidP="00C944D1">
      <w:pPr>
        <w:widowControl/>
        <w:suppressAutoHyphens w:val="0"/>
        <w:autoSpaceDN/>
        <w:textAlignment w:val="auto"/>
        <w:rPr>
          <w:rFonts w:ascii="Calibri" w:eastAsia="Times New Roman" w:hAnsi="Calibri" w:cs="Calibri"/>
          <w:smallCaps/>
          <w:kern w:val="0"/>
          <w:lang w:eastAsia="el-GR" w:bidi="ar-SA"/>
        </w:rPr>
      </w:pPr>
      <w:r w:rsidRPr="00C944D1">
        <w:rPr>
          <w:rFonts w:ascii="Calibri" w:eastAsia="Times New Roman" w:hAnsi="Calibri" w:cs="Calibri"/>
          <w:smallCaps/>
          <w:kern w:val="0"/>
          <w:lang w:val="en-US" w:eastAsia="el-GR" w:bidi="ar-SA"/>
        </w:rPr>
        <w:t>fax</w:t>
      </w:r>
      <w:r w:rsidRPr="00C944D1">
        <w:rPr>
          <w:rFonts w:ascii="Calibri" w:eastAsia="Times New Roman" w:hAnsi="Calibri" w:cs="Calibri"/>
          <w:smallCaps/>
          <w:kern w:val="0"/>
          <w:lang w:eastAsia="el-GR" w:bidi="ar-SA"/>
        </w:rPr>
        <w:t>: 27520 96128</w:t>
      </w:r>
    </w:p>
    <w:p w:rsidR="00C944D1" w:rsidRPr="00C944D1" w:rsidRDefault="00C944D1" w:rsidP="00C944D1">
      <w:pPr>
        <w:widowControl/>
        <w:suppressAutoHyphens w:val="0"/>
        <w:autoSpaceDN/>
        <w:textAlignment w:val="auto"/>
        <w:rPr>
          <w:rFonts w:ascii="Calibri" w:eastAsia="Times New Roman" w:hAnsi="Calibri" w:cs="Calibri"/>
          <w:kern w:val="0"/>
          <w:lang w:eastAsia="en-US" w:bidi="ar-SA"/>
        </w:rPr>
      </w:pPr>
      <w:r w:rsidRPr="00C944D1">
        <w:rPr>
          <w:rFonts w:ascii="Calibri" w:eastAsia="Times New Roman" w:hAnsi="Calibri" w:cs="Calibri"/>
          <w:kern w:val="0"/>
          <w:lang w:eastAsia="el-GR" w:bidi="ar-SA"/>
        </w:rPr>
        <w:t xml:space="preserve">Ιστοσελίδα: </w:t>
      </w:r>
      <w:hyperlink r:id="rId7" w:history="1">
        <w:r w:rsidRPr="00C944D1">
          <w:rPr>
            <w:rFonts w:ascii="Calibri" w:eastAsia="Times New Roman" w:hAnsi="Calibri" w:cs="Calibri"/>
            <w:color w:val="0000FF"/>
            <w:kern w:val="0"/>
            <w:u w:val="single"/>
            <w:lang w:eastAsia="el-GR" w:bidi="ar-SA"/>
          </w:rPr>
          <w:t>http://ts.uop.gr/</w:t>
        </w:r>
      </w:hyperlink>
      <w:r w:rsidRPr="00C944D1">
        <w:rPr>
          <w:rFonts w:ascii="Calibri" w:eastAsia="Times New Roman" w:hAnsi="Calibri" w:cs="Calibri"/>
          <w:color w:val="1F3864"/>
          <w:kern w:val="0"/>
          <w:lang w:val="en-US" w:eastAsia="en-US" w:bidi="ar-SA"/>
        </w:rPr>
        <w:t>tsdie</w:t>
      </w:r>
    </w:p>
    <w:p w:rsidR="00C944D1" w:rsidRPr="00C944D1" w:rsidRDefault="00C944D1" w:rsidP="00C944D1">
      <w:pPr>
        <w:widowControl/>
        <w:suppressAutoHyphens w:val="0"/>
        <w:autoSpaceDN/>
        <w:textAlignment w:val="auto"/>
        <w:rPr>
          <w:rFonts w:ascii="Calibri" w:eastAsia="Times New Roman" w:hAnsi="Calibri" w:cs="Calibri"/>
          <w:kern w:val="0"/>
          <w:lang w:val="fr-FR" w:eastAsia="el-GR" w:bidi="ar-SA"/>
        </w:rPr>
      </w:pPr>
      <w:r w:rsidRPr="00C944D1">
        <w:rPr>
          <w:rFonts w:ascii="Calibri" w:eastAsia="Times New Roman" w:hAnsi="Calibri" w:cs="Calibri"/>
          <w:kern w:val="0"/>
          <w:lang w:val="fr-FR" w:eastAsia="el-GR" w:bidi="ar-SA"/>
        </w:rPr>
        <w:t>e-mail</w:t>
      </w:r>
      <w:r w:rsidRPr="00C944D1">
        <w:rPr>
          <w:rFonts w:ascii="Calibri" w:eastAsia="Times New Roman" w:hAnsi="Calibri" w:cs="Calibri"/>
          <w:kern w:val="0"/>
          <w:lang w:val="en-US" w:eastAsia="el-GR" w:bidi="ar-SA"/>
        </w:rPr>
        <w:t xml:space="preserve">: </w:t>
      </w:r>
      <w:r w:rsidRPr="00C944D1">
        <w:rPr>
          <w:rFonts w:ascii="Calibri" w:eastAsia="Times New Roman" w:hAnsi="Calibri" w:cs="Calibri"/>
          <w:color w:val="0000FF"/>
          <w:kern w:val="0"/>
          <w:u w:val="single"/>
          <w:lang w:val="fr-FR" w:eastAsia="el-GR" w:bidi="ar-SA"/>
        </w:rPr>
        <w:t>ts</w:t>
      </w:r>
      <w:r w:rsidRPr="00C944D1">
        <w:rPr>
          <w:rFonts w:ascii="Calibri" w:eastAsia="Times New Roman" w:hAnsi="Calibri" w:cs="Calibri"/>
          <w:color w:val="0000FF"/>
          <w:kern w:val="0"/>
          <w:u w:val="single"/>
          <w:lang w:val="en-US" w:eastAsia="el-GR" w:bidi="ar-SA"/>
        </w:rPr>
        <w:t>die</w:t>
      </w:r>
      <w:r w:rsidRPr="00C944D1">
        <w:rPr>
          <w:rFonts w:ascii="Calibri" w:eastAsia="Times New Roman" w:hAnsi="Calibri" w:cs="Calibri"/>
          <w:color w:val="0000FF"/>
          <w:kern w:val="0"/>
          <w:u w:val="single"/>
          <w:lang w:val="fr-FR" w:eastAsia="el-GR" w:bidi="ar-SA"/>
        </w:rPr>
        <w:t>@uop.gr</w:t>
      </w:r>
      <w:r w:rsidRPr="00C944D1">
        <w:rPr>
          <w:rFonts w:ascii="Calibri" w:eastAsia="Times New Roman" w:hAnsi="Calibri" w:cs="Calibri"/>
          <w:kern w:val="0"/>
          <w:lang w:val="fr-FR" w:eastAsia="el-GR" w:bidi="ar-SA"/>
        </w:rPr>
        <w:t xml:space="preserve"> </w:t>
      </w:r>
    </w:p>
    <w:p w:rsidR="00C944D1" w:rsidRPr="00C944D1" w:rsidRDefault="00C944D1" w:rsidP="00C944D1">
      <w:pPr>
        <w:widowControl/>
        <w:suppressAutoHyphens w:val="0"/>
        <w:autoSpaceDN/>
        <w:textAlignment w:val="auto"/>
        <w:rPr>
          <w:rFonts w:ascii="Calibri" w:eastAsia="Times New Roman" w:hAnsi="Calibri" w:cs="Calibri"/>
          <w:kern w:val="0"/>
          <w:lang w:val="en-US" w:eastAsia="el-GR" w:bidi="ar-SA"/>
        </w:rPr>
      </w:pPr>
      <w:r w:rsidRPr="00C944D1">
        <w:rPr>
          <w:rFonts w:ascii="Calibri" w:eastAsia="Times New Roman" w:hAnsi="Calibri" w:cs="Calibri"/>
          <w:kern w:val="0"/>
          <w:lang w:val="fr-FR" w:eastAsia="el-GR" w:bidi="ar-SA"/>
        </w:rPr>
        <w:t>            </w:t>
      </w:r>
      <w:hyperlink r:id="rId8" w:history="1">
        <w:r w:rsidRPr="00C944D1">
          <w:rPr>
            <w:rFonts w:ascii="Calibri" w:eastAsia="Times New Roman" w:hAnsi="Calibri" w:cs="Calibri"/>
            <w:color w:val="0000FF"/>
            <w:kern w:val="0"/>
            <w:u w:val="single"/>
            <w:lang w:val="en-US" w:eastAsia="el-GR" w:bidi="ar-SA"/>
          </w:rPr>
          <w:t>tmima_theatrikon_spoudon@uop.gr</w:t>
        </w:r>
      </w:hyperlink>
    </w:p>
    <w:p w:rsidR="00CA3B76" w:rsidRPr="00C944D1" w:rsidRDefault="00CA3B76">
      <w:pPr>
        <w:pStyle w:val="Standard"/>
        <w:autoSpaceDE w:val="0"/>
        <w:rPr>
          <w:b/>
          <w:bCs/>
          <w:sz w:val="24"/>
          <w:szCs w:val="24"/>
          <w:lang w:val="en-US"/>
        </w:rPr>
      </w:pPr>
    </w:p>
    <w:p w:rsidR="00CA3B76" w:rsidRPr="00C944D1" w:rsidRDefault="00CA3B76">
      <w:pPr>
        <w:pStyle w:val="Standard"/>
        <w:autoSpaceDE w:val="0"/>
        <w:rPr>
          <w:b/>
          <w:bCs/>
          <w:sz w:val="24"/>
          <w:szCs w:val="24"/>
          <w:lang w:val="en-US"/>
        </w:rPr>
      </w:pPr>
    </w:p>
    <w:p w:rsidR="00CA3B76" w:rsidRDefault="00130DD0">
      <w:pPr>
        <w:pStyle w:val="Standard"/>
        <w:autoSpaceDE w:val="0"/>
        <w:spacing w:after="0"/>
        <w:jc w:val="center"/>
        <w:rPr>
          <w:rFonts w:ascii="Palatino Linotype" w:hAnsi="Palatino Linotype" w:cs="Palatino Linotype"/>
          <w:b/>
          <w:bCs/>
          <w:sz w:val="24"/>
          <w:szCs w:val="24"/>
        </w:rPr>
      </w:pPr>
      <w:r>
        <w:rPr>
          <w:rFonts w:ascii="Palatino Linotype" w:hAnsi="Palatino Linotype" w:cs="Palatino Linotype"/>
          <w:b/>
          <w:bCs/>
          <w:sz w:val="24"/>
          <w:szCs w:val="24"/>
        </w:rPr>
        <w:t>ΠΡΟΓΡΑΜΜΑ ΜΕΤΑΠΤΥΧΙΑΚΩΝ ΣΠΟΥΔΩΝ</w:t>
      </w:r>
    </w:p>
    <w:p w:rsidR="00CA3B76" w:rsidRDefault="00130DD0">
      <w:pPr>
        <w:pStyle w:val="Standard"/>
        <w:autoSpaceDE w:val="0"/>
        <w:spacing w:after="0"/>
        <w:jc w:val="center"/>
      </w:pPr>
      <w:r>
        <w:rPr>
          <w:rFonts w:ascii="Palatino Linotype" w:hAnsi="Palatino Linotype" w:cs="Palatino Linotype"/>
          <w:b/>
          <w:bCs/>
          <w:sz w:val="24"/>
          <w:szCs w:val="24"/>
        </w:rPr>
        <w:t>«Δραμ</w:t>
      </w:r>
      <w:r>
        <w:rPr>
          <w:rFonts w:ascii="Palatino Linotype" w:hAnsi="Palatino Linotype" w:cs="Palatino Linotype"/>
          <w:b/>
          <w:bCs/>
          <w:sz w:val="24"/>
          <w:szCs w:val="24"/>
        </w:rPr>
        <w:t xml:space="preserve">ατική Τέχνη και Παραστατικές Τέχνες στην Εκπαίδευση και Δια Βίου Μάθηση – </w:t>
      </w:r>
      <w:r>
        <w:rPr>
          <w:rFonts w:ascii="Palatino Linotype" w:hAnsi="Palatino Linotype" w:cs="Palatino Linotype"/>
          <w:b/>
          <w:bCs/>
          <w:sz w:val="24"/>
          <w:szCs w:val="24"/>
          <w:lang w:val="en-US"/>
        </w:rPr>
        <w:t>MA</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in</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Drama and</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Performing</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Arts</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in</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Education</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and</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Lifelong</w:t>
      </w:r>
      <w:r>
        <w:rPr>
          <w:rFonts w:ascii="Palatino Linotype" w:hAnsi="Palatino Linotype" w:cs="Palatino Linotype"/>
          <w:b/>
          <w:bCs/>
          <w:sz w:val="24"/>
          <w:szCs w:val="24"/>
        </w:rPr>
        <w:t xml:space="preserve"> </w:t>
      </w:r>
      <w:r>
        <w:rPr>
          <w:rFonts w:ascii="Palatino Linotype" w:hAnsi="Palatino Linotype" w:cs="Palatino Linotype"/>
          <w:b/>
          <w:bCs/>
          <w:sz w:val="24"/>
          <w:szCs w:val="24"/>
          <w:lang w:val="en-US"/>
        </w:rPr>
        <w:t>Learning</w:t>
      </w:r>
      <w:r>
        <w:rPr>
          <w:rFonts w:ascii="Palatino Linotype" w:hAnsi="Palatino Linotype" w:cs="Palatino Linotype"/>
          <w:b/>
          <w:bCs/>
          <w:sz w:val="24"/>
          <w:szCs w:val="24"/>
        </w:rPr>
        <w:t>» (ΠΜΣ – ΔΡΑ.ΤΕ.Π.Τ.Ε.)</w:t>
      </w:r>
    </w:p>
    <w:p w:rsidR="00CA3B76" w:rsidRDefault="00CA3B76">
      <w:pPr>
        <w:pStyle w:val="Standard"/>
        <w:autoSpaceDE w:val="0"/>
        <w:spacing w:after="0"/>
        <w:jc w:val="center"/>
        <w:rPr>
          <w:rFonts w:ascii="Palatino Linotype" w:hAnsi="Palatino Linotype" w:cs="Palatino Linotype"/>
          <w:b/>
          <w:bCs/>
          <w:sz w:val="24"/>
          <w:szCs w:val="24"/>
        </w:rPr>
      </w:pPr>
    </w:p>
    <w:p w:rsidR="00CA3B76" w:rsidRDefault="00130DD0">
      <w:pPr>
        <w:pStyle w:val="Standard"/>
        <w:spacing w:line="360" w:lineRule="auto"/>
        <w:jc w:val="center"/>
        <w:rPr>
          <w:rFonts w:ascii="Palatino Linotype" w:hAnsi="Palatino Linotype" w:cs="Palatino Linotype"/>
          <w:b/>
          <w:bCs/>
          <w:sz w:val="24"/>
          <w:szCs w:val="24"/>
        </w:rPr>
      </w:pPr>
      <w:r>
        <w:rPr>
          <w:rFonts w:ascii="Palatino Linotype" w:hAnsi="Palatino Linotype" w:cs="Palatino Linotype"/>
          <w:b/>
          <w:bCs/>
          <w:sz w:val="24"/>
          <w:szCs w:val="24"/>
        </w:rPr>
        <w:t>Δελτίο τύπου</w:t>
      </w:r>
    </w:p>
    <w:p w:rsidR="00CA3B76" w:rsidRDefault="00130DD0">
      <w:pPr>
        <w:pStyle w:val="Standard"/>
        <w:spacing w:after="0" w:line="240" w:lineRule="auto"/>
        <w:jc w:val="center"/>
        <w:rPr>
          <w:rFonts w:ascii="Palatino Linotype" w:hAnsi="Palatino Linotype" w:cs="Palatino Linotype"/>
          <w:b/>
          <w:bCs/>
          <w:iCs/>
          <w:sz w:val="24"/>
          <w:szCs w:val="24"/>
        </w:rPr>
      </w:pPr>
      <w:r>
        <w:rPr>
          <w:rFonts w:ascii="Palatino Linotype" w:hAnsi="Palatino Linotype" w:cs="Palatino Linotype"/>
          <w:b/>
          <w:bCs/>
          <w:iCs/>
          <w:sz w:val="24"/>
          <w:szCs w:val="24"/>
        </w:rPr>
        <w:t>Θεατροπαιδαγωγικό πρόγραμμα</w:t>
      </w:r>
    </w:p>
    <w:p w:rsidR="00CA3B76" w:rsidRDefault="00130DD0">
      <w:pPr>
        <w:pStyle w:val="Standard"/>
        <w:spacing w:after="0" w:line="240" w:lineRule="auto"/>
        <w:jc w:val="center"/>
        <w:rPr>
          <w:rFonts w:ascii="Palatino Linotype" w:hAnsi="Palatino Linotype" w:cs="Palatino Linotype"/>
          <w:b/>
          <w:bCs/>
          <w:iCs/>
          <w:sz w:val="24"/>
          <w:szCs w:val="24"/>
        </w:rPr>
      </w:pPr>
      <w:r>
        <w:rPr>
          <w:rFonts w:ascii="Palatino Linotype" w:hAnsi="Palatino Linotype" w:cs="Palatino Linotype"/>
          <w:b/>
          <w:bCs/>
          <w:iCs/>
          <w:sz w:val="24"/>
          <w:szCs w:val="24"/>
        </w:rPr>
        <w:t xml:space="preserve"> για παιδιά 9-10 ετών</w:t>
      </w:r>
    </w:p>
    <w:p w:rsidR="00CA3B76" w:rsidRDefault="00130DD0">
      <w:pPr>
        <w:pStyle w:val="Standard"/>
        <w:spacing w:after="0" w:line="240" w:lineRule="auto"/>
        <w:jc w:val="center"/>
        <w:rPr>
          <w:rFonts w:ascii="Palatino Linotype" w:hAnsi="Palatino Linotype" w:cs="Palatino Linotype"/>
          <w:b/>
          <w:bCs/>
          <w:iCs/>
          <w:sz w:val="40"/>
          <w:szCs w:val="40"/>
        </w:rPr>
      </w:pPr>
      <w:r>
        <w:rPr>
          <w:rFonts w:ascii="Palatino Linotype" w:hAnsi="Palatino Linotype" w:cs="Palatino Linotype"/>
          <w:b/>
          <w:bCs/>
          <w:iCs/>
          <w:sz w:val="40"/>
          <w:szCs w:val="40"/>
        </w:rPr>
        <w:t>Όσα δεν είπε…ο Σαρλώ!</w:t>
      </w:r>
    </w:p>
    <w:p w:rsidR="00CA3B76" w:rsidRDefault="00130DD0">
      <w:pPr>
        <w:pStyle w:val="Standard"/>
        <w:spacing w:after="0" w:line="240" w:lineRule="auto"/>
        <w:jc w:val="center"/>
        <w:rPr>
          <w:rFonts w:ascii="Palatino Linotype" w:hAnsi="Palatino Linotype" w:cs="Palatino Linotype"/>
          <w:b/>
          <w:bCs/>
          <w:iCs/>
          <w:sz w:val="24"/>
          <w:szCs w:val="24"/>
        </w:rPr>
      </w:pPr>
      <w:r>
        <w:rPr>
          <w:rFonts w:ascii="Palatino Linotype" w:hAnsi="Palatino Linotype" w:cs="Palatino Linotype"/>
          <w:b/>
          <w:bCs/>
          <w:iCs/>
          <w:sz w:val="24"/>
          <w:szCs w:val="24"/>
        </w:rPr>
        <w:t>Σάββατο 27 Φεβρουαρίου 2016</w:t>
      </w:r>
    </w:p>
    <w:p w:rsidR="00CA3B76" w:rsidRDefault="00130DD0">
      <w:pPr>
        <w:pStyle w:val="Standard"/>
        <w:spacing w:after="0" w:line="240" w:lineRule="auto"/>
        <w:jc w:val="center"/>
        <w:rPr>
          <w:rFonts w:ascii="Palatino Linotype" w:hAnsi="Palatino Linotype" w:cs="Palatino Linotype"/>
          <w:b/>
          <w:bCs/>
          <w:iCs/>
          <w:sz w:val="24"/>
          <w:szCs w:val="24"/>
        </w:rPr>
      </w:pPr>
      <w:r>
        <w:rPr>
          <w:rFonts w:ascii="Palatino Linotype" w:hAnsi="Palatino Linotype" w:cs="Palatino Linotype"/>
          <w:b/>
          <w:bCs/>
          <w:iCs/>
          <w:sz w:val="24"/>
          <w:szCs w:val="24"/>
        </w:rPr>
        <w:t>Ώρα 18:30</w:t>
      </w:r>
    </w:p>
    <w:p w:rsidR="00CA3B76" w:rsidRDefault="00130DD0">
      <w:pPr>
        <w:pStyle w:val="Standard"/>
        <w:spacing w:after="0" w:line="360" w:lineRule="auto"/>
        <w:jc w:val="center"/>
        <w:rPr>
          <w:rFonts w:ascii="Palatino Linotype" w:hAnsi="Palatino Linotype" w:cs="Palatino Linotype"/>
          <w:b/>
          <w:bCs/>
          <w:sz w:val="24"/>
          <w:szCs w:val="24"/>
        </w:rPr>
      </w:pPr>
      <w:r>
        <w:rPr>
          <w:rFonts w:ascii="Palatino Linotype" w:hAnsi="Palatino Linotype" w:cs="Palatino Linotype"/>
          <w:b/>
          <w:bCs/>
          <w:sz w:val="24"/>
          <w:szCs w:val="24"/>
        </w:rPr>
        <w:t>4ο Δημοτικό Σχολείο  Ναυπλίου</w:t>
      </w:r>
    </w:p>
    <w:p w:rsidR="00CA3B76" w:rsidRDefault="00CA3B76">
      <w:pPr>
        <w:pStyle w:val="Standard"/>
        <w:jc w:val="both"/>
        <w:rPr>
          <w:sz w:val="24"/>
          <w:szCs w:val="24"/>
        </w:rPr>
      </w:pPr>
    </w:p>
    <w:p w:rsidR="00CA3B76" w:rsidRDefault="00C944D1">
      <w:pPr>
        <w:pStyle w:val="Standard"/>
        <w:spacing w:after="0"/>
        <w:jc w:val="both"/>
        <w:rPr>
          <w:rFonts w:ascii="Palatino Linotype" w:hAnsi="Palatino Linotype" w:cs="Palatino Linotype"/>
          <w:sz w:val="24"/>
          <w:szCs w:val="24"/>
          <w:lang w:eastAsia="el-GR"/>
        </w:rPr>
      </w:pPr>
      <w:r>
        <w:rPr>
          <w:rFonts w:ascii="Palatino Linotype" w:hAnsi="Palatino Linotype" w:cs="Palatino Linotype"/>
          <w:sz w:val="24"/>
          <w:szCs w:val="24"/>
          <w:lang w:eastAsia="el-GR"/>
        </w:rPr>
        <w:t xml:space="preserve">     </w:t>
      </w:r>
      <w:r w:rsidR="00130DD0">
        <w:rPr>
          <w:rFonts w:ascii="Palatino Linotype" w:hAnsi="Palatino Linotype" w:cs="Palatino Linotype"/>
          <w:sz w:val="24"/>
          <w:szCs w:val="24"/>
          <w:lang w:eastAsia="el-GR"/>
        </w:rPr>
        <w:t xml:space="preserve">Το Σάββατο 27 Φεβρουαρίου 2016 και ώρα 18:30, το Μεταπτυχιακό </w:t>
      </w:r>
      <w:r w:rsidR="00130DD0">
        <w:rPr>
          <w:rFonts w:ascii="Palatino Linotype" w:hAnsi="Palatino Linotype" w:cs="Palatino Linotype"/>
          <w:sz w:val="24"/>
          <w:szCs w:val="24"/>
          <w:lang w:eastAsia="el-GR"/>
        </w:rPr>
        <w:t>Πρόγραμμα Σπουδών του Τμήματος Θεατρικών Σπουδών του Πανεπιστημίου Πελοποννήσου θα πραγματοποιήσει θεατροπαιδαγωγικό πρόγραμμα γραφής για παιδιά ηλικίας 9-10 ετών, στο 4ο Δημοτικό Σχολείο  Ναυπλίου.</w:t>
      </w:r>
    </w:p>
    <w:p w:rsidR="00CA3B76" w:rsidRDefault="00CA3B76">
      <w:pPr>
        <w:pStyle w:val="Standard"/>
        <w:spacing w:after="0"/>
        <w:jc w:val="both"/>
        <w:rPr>
          <w:rFonts w:ascii="Palatino Linotype" w:hAnsi="Palatino Linotype" w:cs="Palatino Linotype"/>
          <w:sz w:val="24"/>
          <w:szCs w:val="24"/>
          <w:lang w:eastAsia="el-GR"/>
        </w:rPr>
      </w:pPr>
    </w:p>
    <w:p w:rsidR="00CA3B76" w:rsidRDefault="00130DD0">
      <w:pPr>
        <w:pStyle w:val="Standard"/>
        <w:spacing w:after="0"/>
        <w:jc w:val="both"/>
        <w:rPr>
          <w:rFonts w:ascii="Palatino Linotype" w:hAnsi="Palatino Linotype" w:cs="Palatino Linotype"/>
          <w:sz w:val="24"/>
          <w:szCs w:val="24"/>
          <w:lang w:eastAsia="el-GR"/>
        </w:rPr>
      </w:pPr>
      <w:r>
        <w:rPr>
          <w:rFonts w:ascii="Palatino Linotype" w:hAnsi="Palatino Linotype" w:cs="Palatino Linotype"/>
          <w:sz w:val="24"/>
          <w:szCs w:val="24"/>
          <w:lang w:eastAsia="el-GR"/>
        </w:rPr>
        <w:t>Τα παιδιά θα έχουν την ευκαιρία να προβληματιστούν για κ</w:t>
      </w:r>
      <w:r>
        <w:rPr>
          <w:rFonts w:ascii="Palatino Linotype" w:hAnsi="Palatino Linotype" w:cs="Palatino Linotype"/>
          <w:sz w:val="24"/>
          <w:szCs w:val="24"/>
          <w:lang w:eastAsia="el-GR"/>
        </w:rPr>
        <w:t xml:space="preserve">οινωνικά θέματα όπως, οι πρόσφυγες, τα άτομα με ειδικές ανάγκες, ο σχολικός εκφοβισμό και η φτώχεια. Μετά από παρακολούθηση ενός βίντεο με τον </w:t>
      </w:r>
      <w:r>
        <w:rPr>
          <w:rFonts w:ascii="Palatino Linotype" w:hAnsi="Palatino Linotype" w:cs="Palatino Linotype"/>
          <w:sz w:val="24"/>
          <w:szCs w:val="24"/>
          <w:lang w:eastAsia="el-GR"/>
        </w:rPr>
        <w:lastRenderedPageBreak/>
        <w:t>Σαρλώ τα παιδιά ευαισθητοποιούνται στα κοινωνικά θέματα που αναφέραμε και  μιμούμενα τόσο τις κινήσεις του όσο κα</w:t>
      </w:r>
      <w:r>
        <w:rPr>
          <w:rFonts w:ascii="Palatino Linotype" w:hAnsi="Palatino Linotype" w:cs="Palatino Linotype"/>
          <w:sz w:val="24"/>
          <w:szCs w:val="24"/>
          <w:lang w:eastAsia="el-GR"/>
        </w:rPr>
        <w:t xml:space="preserve">ι τη θετική στάση προς τη ζωή, μέσα από παιγνιώδεις δράσεις, ασκήσεις της Δραματικής Τέχνης στην Εκπαίδευση  και ασκήσεις δημιουργικής γραφής, συζητάμε για τα εν λόγω προβλήματα και προτείνουν τη δική τους λύση. Με το πρόγραμμα αυτό ενισχύεται  η αξία της </w:t>
      </w:r>
      <w:r>
        <w:rPr>
          <w:rFonts w:ascii="Palatino Linotype" w:hAnsi="Palatino Linotype" w:cs="Palatino Linotype"/>
          <w:sz w:val="24"/>
          <w:szCs w:val="24"/>
          <w:lang w:eastAsia="el-GR"/>
        </w:rPr>
        <w:t>ομαδικότητας και της συνεργασίας.</w:t>
      </w:r>
    </w:p>
    <w:p w:rsidR="00CA3B76" w:rsidRDefault="00130DD0">
      <w:pPr>
        <w:pStyle w:val="Standard"/>
        <w:spacing w:after="0"/>
        <w:jc w:val="both"/>
        <w:rPr>
          <w:rFonts w:ascii="Palatino Linotype" w:hAnsi="Palatino Linotype" w:cs="Palatino Linotype"/>
          <w:sz w:val="24"/>
          <w:szCs w:val="24"/>
          <w:lang w:eastAsia="el-GR"/>
        </w:rPr>
      </w:pPr>
      <w:r>
        <w:rPr>
          <w:rFonts w:ascii="Palatino Linotype" w:hAnsi="Palatino Linotype" w:cs="Palatino Linotype"/>
          <w:sz w:val="24"/>
          <w:szCs w:val="24"/>
          <w:lang w:eastAsia="el-GR"/>
        </w:rPr>
        <w:t>Την ομάδα εμψυχώνουν οι φοιτήτριες: Κωνσταντίνα Κατσίκη και Δήμητρα Κούση.</w:t>
      </w:r>
    </w:p>
    <w:p w:rsidR="00CA3B76" w:rsidRDefault="00CA3B76">
      <w:pPr>
        <w:pStyle w:val="Standard"/>
        <w:spacing w:after="0"/>
        <w:jc w:val="both"/>
        <w:rPr>
          <w:rFonts w:ascii="Palatino Linotype" w:hAnsi="Palatino Linotype" w:cs="Palatino Linotype"/>
          <w:sz w:val="24"/>
          <w:szCs w:val="24"/>
          <w:lang w:eastAsia="el-GR"/>
        </w:rPr>
      </w:pPr>
    </w:p>
    <w:p w:rsidR="00CA3B76" w:rsidRDefault="00130DD0">
      <w:pPr>
        <w:pStyle w:val="Standard"/>
        <w:spacing w:after="0"/>
        <w:jc w:val="both"/>
        <w:rPr>
          <w:rFonts w:ascii="Palatino Linotype" w:hAnsi="Palatino Linotype" w:cs="Palatino Linotype"/>
          <w:b/>
          <w:bCs/>
          <w:sz w:val="24"/>
          <w:szCs w:val="24"/>
          <w:lang w:eastAsia="el-GR"/>
        </w:rPr>
      </w:pPr>
      <w:r>
        <w:rPr>
          <w:rFonts w:ascii="Palatino Linotype" w:hAnsi="Palatino Linotype" w:cs="Palatino Linotype"/>
          <w:b/>
          <w:bCs/>
          <w:sz w:val="24"/>
          <w:szCs w:val="24"/>
          <w:lang w:eastAsia="el-GR"/>
        </w:rPr>
        <w:t>Θα τηρηθεί σειρά προτεραιότητας. Δωρεάν συμμετοχή</w:t>
      </w:r>
    </w:p>
    <w:p w:rsidR="00CA3B76" w:rsidRDefault="00130DD0">
      <w:pPr>
        <w:pStyle w:val="Standard"/>
        <w:spacing w:after="0"/>
        <w:jc w:val="both"/>
      </w:pPr>
      <w:r>
        <w:rPr>
          <w:rFonts w:ascii="Palatino Linotype" w:hAnsi="Palatino Linotype" w:cs="Palatino Linotype"/>
          <w:sz w:val="24"/>
          <w:szCs w:val="24"/>
          <w:lang w:eastAsia="el-GR"/>
        </w:rPr>
        <w:t>Μπορείτε να δηλώσετε συμμετοχή στο τηλέφωνο: 6974179133.</w:t>
      </w:r>
    </w:p>
    <w:p w:rsidR="00CA3B76" w:rsidRDefault="00CA3B76">
      <w:pPr>
        <w:pStyle w:val="Standard"/>
        <w:spacing w:after="0"/>
        <w:jc w:val="both"/>
        <w:rPr>
          <w:rFonts w:ascii="Palatino Linotype" w:hAnsi="Palatino Linotype" w:cs="Palatino Linotype"/>
          <w:sz w:val="24"/>
          <w:szCs w:val="24"/>
          <w:lang w:eastAsia="el-GR"/>
        </w:rPr>
      </w:pPr>
    </w:p>
    <w:p w:rsidR="00CA3B76" w:rsidRDefault="00CA3B76">
      <w:pPr>
        <w:pStyle w:val="Standard"/>
        <w:spacing w:after="0"/>
        <w:jc w:val="both"/>
        <w:rPr>
          <w:rFonts w:ascii="Palatino Linotype" w:hAnsi="Palatino Linotype" w:cs="Palatino Linotype"/>
          <w:sz w:val="24"/>
          <w:szCs w:val="24"/>
          <w:lang w:eastAsia="el-GR"/>
        </w:rPr>
      </w:pPr>
    </w:p>
    <w:p w:rsidR="00CA3B76" w:rsidRDefault="00CA3B76">
      <w:pPr>
        <w:pStyle w:val="Standard"/>
        <w:spacing w:after="0"/>
        <w:jc w:val="both"/>
        <w:rPr>
          <w:rFonts w:ascii="Palatino Linotype" w:hAnsi="Palatino Linotype" w:cs="Palatino Linotype"/>
          <w:sz w:val="24"/>
          <w:szCs w:val="24"/>
          <w:lang w:eastAsia="el-GR"/>
        </w:rPr>
      </w:pPr>
    </w:p>
    <w:p w:rsidR="00C944D1" w:rsidRDefault="00C944D1">
      <w:pPr>
        <w:pStyle w:val="Standard"/>
        <w:spacing w:after="0"/>
        <w:jc w:val="center"/>
        <w:rPr>
          <w:rFonts w:ascii="Palatino Linotype" w:hAnsi="Palatino Linotype" w:cs="Palatino Linotype"/>
          <w:sz w:val="24"/>
          <w:szCs w:val="24"/>
          <w:lang w:eastAsia="el-GR"/>
        </w:rPr>
      </w:pPr>
      <w:r>
        <w:rPr>
          <w:rFonts w:ascii="Palatino Linotype" w:hAnsi="Palatino Linotype" w:cs="Palatino Linotype"/>
          <w:sz w:val="24"/>
          <w:szCs w:val="24"/>
          <w:lang w:eastAsia="el-GR"/>
        </w:rPr>
        <w:t>Η Διευθύντρια του ΠΜΣ</w:t>
      </w:r>
    </w:p>
    <w:p w:rsidR="00C944D1" w:rsidRPr="008C58FF" w:rsidRDefault="00C944D1">
      <w:pPr>
        <w:pStyle w:val="Standard"/>
        <w:spacing w:after="0"/>
        <w:jc w:val="center"/>
        <w:rPr>
          <w:rFonts w:ascii="Palatino Linotype" w:hAnsi="Palatino Linotype" w:cs="Palatino Linotype"/>
          <w:sz w:val="24"/>
          <w:szCs w:val="24"/>
          <w:lang w:val="en-US" w:eastAsia="el-GR"/>
        </w:rPr>
      </w:pPr>
      <w:bookmarkStart w:id="0" w:name="_GoBack"/>
      <w:bookmarkEnd w:id="0"/>
    </w:p>
    <w:p w:rsidR="00CA3B76" w:rsidRDefault="00130DD0">
      <w:pPr>
        <w:pStyle w:val="Standard"/>
        <w:spacing w:after="0"/>
        <w:jc w:val="center"/>
        <w:rPr>
          <w:rFonts w:ascii="Palatino Linotype" w:hAnsi="Palatino Linotype" w:cs="Palatino Linotype"/>
          <w:sz w:val="24"/>
          <w:szCs w:val="24"/>
          <w:lang w:eastAsia="el-GR"/>
        </w:rPr>
      </w:pPr>
      <w:r>
        <w:rPr>
          <w:rFonts w:ascii="Palatino Linotype" w:hAnsi="Palatino Linotype" w:cs="Palatino Linotype"/>
          <w:sz w:val="24"/>
          <w:szCs w:val="24"/>
          <w:lang w:eastAsia="el-GR"/>
        </w:rPr>
        <w:t>Καθηγήτρια Άλκηστις Κοντογιάννη</w:t>
      </w:r>
    </w:p>
    <w:p w:rsidR="00CA3B76" w:rsidRDefault="00CA3B76">
      <w:pPr>
        <w:pStyle w:val="Standard"/>
        <w:spacing w:after="0"/>
        <w:jc w:val="both"/>
        <w:rPr>
          <w:rFonts w:ascii="Palatino Linotype" w:hAnsi="Palatino Linotype" w:cs="Palatino Linotype"/>
          <w:sz w:val="24"/>
          <w:szCs w:val="24"/>
          <w:lang w:eastAsia="el-GR"/>
        </w:rPr>
      </w:pPr>
    </w:p>
    <w:p w:rsidR="00CA3B76" w:rsidRDefault="00CA3B76">
      <w:pPr>
        <w:pStyle w:val="Standard"/>
      </w:pPr>
    </w:p>
    <w:sectPr w:rsidR="00CA3B76" w:rsidSect="00C944D1">
      <w:pgSz w:w="11906" w:h="16838"/>
      <w:pgMar w:top="426"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D0" w:rsidRDefault="00130DD0">
      <w:r>
        <w:separator/>
      </w:r>
    </w:p>
  </w:endnote>
  <w:endnote w:type="continuationSeparator" w:id="0">
    <w:p w:rsidR="00130DD0" w:rsidRDefault="0013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D0" w:rsidRDefault="00130DD0">
      <w:r>
        <w:rPr>
          <w:color w:val="000000"/>
        </w:rPr>
        <w:separator/>
      </w:r>
    </w:p>
  </w:footnote>
  <w:footnote w:type="continuationSeparator" w:id="0">
    <w:p w:rsidR="00130DD0" w:rsidRDefault="00130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A3B76"/>
    <w:rsid w:val="00130DD0"/>
    <w:rsid w:val="008C58FF"/>
    <w:rsid w:val="00C944D1"/>
    <w:rsid w:val="00CA3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50B24-087E-4E37-A4D1-00ECD10B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200" w:line="276" w:lineRule="auto"/>
    </w:pPr>
    <w:rPr>
      <w:rFonts w:ascii="Calibri" w:eastAsia="Times New Roman"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webSettings" Target="webSettings.xml"/><Relationship Id="rId7" Type="http://schemas.openxmlformats.org/officeDocument/2006/relationships/hyperlink" Target="http://ts.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iwanna</dc:creator>
  <cp:lastModifiedBy>Karagianni</cp:lastModifiedBy>
  <cp:revision>2</cp:revision>
  <dcterms:created xsi:type="dcterms:W3CDTF">2016-02-24T07:30:00Z</dcterms:created>
  <dcterms:modified xsi:type="dcterms:W3CDTF">2016-02-24T07:30:00Z</dcterms:modified>
</cp:coreProperties>
</file>