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75" w:rsidRPr="00603975" w:rsidRDefault="00603975" w:rsidP="00603975">
      <w:pPr>
        <w:spacing w:after="105" w:line="750" w:lineRule="atLeast"/>
        <w:outlineLvl w:val="0"/>
        <w:rPr>
          <w:rFonts w:ascii="Arial" w:eastAsia="Times New Roman" w:hAnsi="Arial" w:cs="Arial"/>
          <w:color w:val="111111"/>
          <w:kern w:val="36"/>
          <w:sz w:val="62"/>
          <w:szCs w:val="62"/>
          <w:lang w:eastAsia="el-GR"/>
        </w:rPr>
      </w:pPr>
      <w:bookmarkStart w:id="0" w:name="_GoBack"/>
      <w:bookmarkEnd w:id="0"/>
      <w:r w:rsidRPr="00603975">
        <w:rPr>
          <w:rFonts w:ascii="Arial" w:eastAsia="Times New Roman" w:hAnsi="Arial" w:cs="Arial"/>
          <w:color w:val="111111"/>
          <w:kern w:val="36"/>
          <w:sz w:val="62"/>
          <w:szCs w:val="62"/>
          <w:lang w:eastAsia="el-GR"/>
        </w:rPr>
        <w:t>Εκδήλωση για τις Φυλακές της Ακροναυπλίας που έγινε στο Βουλευτικό στο Ναύπλιο</w:t>
      </w:r>
    </w:p>
    <w:p w:rsidR="00603975" w:rsidRPr="00603975" w:rsidRDefault="00603975" w:rsidP="00603975">
      <w:pPr>
        <w:spacing w:after="0" w:line="240" w:lineRule="auto"/>
        <w:rPr>
          <w:rFonts w:ascii="Arial" w:eastAsia="Times New Roman" w:hAnsi="Arial" w:cs="Arial"/>
          <w:color w:val="444444"/>
          <w:sz w:val="17"/>
          <w:szCs w:val="17"/>
          <w:lang w:eastAsia="el-GR"/>
        </w:rPr>
      </w:pPr>
      <w:r w:rsidRPr="00603975">
        <w:rPr>
          <w:rFonts w:ascii="Arial" w:eastAsia="Times New Roman" w:hAnsi="Arial" w:cs="Arial"/>
          <w:color w:val="444444"/>
          <w:sz w:val="17"/>
          <w:szCs w:val="17"/>
          <w:lang w:eastAsia="el-GR"/>
        </w:rPr>
        <w:t>Από</w:t>
      </w:r>
    </w:p>
    <w:p w:rsidR="00603975" w:rsidRPr="00603975" w:rsidRDefault="00603975" w:rsidP="00603975">
      <w:pPr>
        <w:spacing w:after="0" w:line="240" w:lineRule="auto"/>
        <w:rPr>
          <w:rFonts w:ascii="Arial" w:eastAsia="Times New Roman" w:hAnsi="Arial" w:cs="Arial"/>
          <w:color w:val="444444"/>
          <w:sz w:val="17"/>
          <w:szCs w:val="17"/>
          <w:lang w:eastAsia="el-GR"/>
        </w:rPr>
      </w:pPr>
      <w:r w:rsidRPr="00603975">
        <w:rPr>
          <w:rFonts w:ascii="Arial" w:eastAsia="Times New Roman" w:hAnsi="Arial" w:cs="Arial"/>
          <w:color w:val="444444"/>
          <w:sz w:val="17"/>
          <w:szCs w:val="17"/>
          <w:lang w:eastAsia="el-GR"/>
        </w:rPr>
        <w:t> </w:t>
      </w:r>
      <w:hyperlink r:id="rId5" w:history="1">
        <w:r w:rsidRPr="00603975">
          <w:rPr>
            <w:rFonts w:ascii="Arial" w:eastAsia="Times New Roman" w:hAnsi="Arial" w:cs="Arial"/>
            <w:b/>
            <w:bCs/>
            <w:color w:val="000000"/>
            <w:sz w:val="17"/>
            <w:szCs w:val="17"/>
            <w:u w:val="single"/>
            <w:lang w:eastAsia="el-GR"/>
          </w:rPr>
          <w:t>Argonafplia.gr (HI)</w:t>
        </w:r>
      </w:hyperlink>
    </w:p>
    <w:p w:rsidR="00603975" w:rsidRPr="00603975" w:rsidRDefault="00603975" w:rsidP="00603975">
      <w:pPr>
        <w:spacing w:after="0" w:line="240" w:lineRule="auto"/>
        <w:rPr>
          <w:rFonts w:ascii="Arial" w:eastAsia="Times New Roman" w:hAnsi="Arial" w:cs="Arial"/>
          <w:color w:val="444444"/>
          <w:sz w:val="17"/>
          <w:szCs w:val="17"/>
          <w:lang w:eastAsia="el-GR"/>
        </w:rPr>
      </w:pPr>
      <w:r w:rsidRPr="00603975">
        <w:rPr>
          <w:rFonts w:ascii="Arial" w:eastAsia="Times New Roman" w:hAnsi="Arial" w:cs="Arial"/>
          <w:color w:val="444444"/>
          <w:sz w:val="17"/>
          <w:szCs w:val="17"/>
          <w:lang w:eastAsia="el-GR"/>
        </w:rPr>
        <w:t> -</w:t>
      </w:r>
    </w:p>
    <w:p w:rsidR="00603975" w:rsidRPr="00603975" w:rsidRDefault="00603975" w:rsidP="00603975">
      <w:pPr>
        <w:spacing w:line="240" w:lineRule="auto"/>
        <w:rPr>
          <w:rFonts w:ascii="Arial" w:eastAsia="Times New Roman" w:hAnsi="Arial" w:cs="Arial"/>
          <w:color w:val="000000"/>
          <w:sz w:val="17"/>
          <w:szCs w:val="17"/>
          <w:lang w:eastAsia="el-GR"/>
        </w:rPr>
      </w:pPr>
      <w:r w:rsidRPr="00603975">
        <w:rPr>
          <w:rFonts w:ascii="Arial" w:eastAsia="Times New Roman" w:hAnsi="Arial" w:cs="Arial"/>
          <w:color w:val="444444"/>
          <w:sz w:val="17"/>
          <w:szCs w:val="17"/>
          <w:lang w:eastAsia="el-GR"/>
        </w:rPr>
        <w:t>3 Σεπτεμβρίου 2018</w:t>
      </w:r>
    </w:p>
    <w:p w:rsidR="00603975" w:rsidRPr="00603975" w:rsidRDefault="00603975" w:rsidP="00603975">
      <w:pPr>
        <w:spacing w:after="105" w:line="240" w:lineRule="auto"/>
        <w:rPr>
          <w:rFonts w:ascii="Times New Roman" w:eastAsia="Times New Roman" w:hAnsi="Times New Roman" w:cs="Times New Roman"/>
          <w:color w:val="FFFFFF"/>
          <w:sz w:val="24"/>
          <w:szCs w:val="24"/>
          <w:lang w:eastAsia="el-GR"/>
        </w:rPr>
      </w:pPr>
      <w:r w:rsidRPr="00603975">
        <w:rPr>
          <w:rFonts w:ascii="Arial" w:eastAsia="Times New Roman" w:hAnsi="Arial" w:cs="Arial"/>
          <w:color w:val="000000"/>
          <w:sz w:val="21"/>
          <w:szCs w:val="21"/>
          <w:lang w:eastAsia="el-GR"/>
        </w:rPr>
        <w:fldChar w:fldCharType="begin"/>
      </w:r>
      <w:r w:rsidRPr="00603975">
        <w:rPr>
          <w:rFonts w:ascii="Arial" w:eastAsia="Times New Roman" w:hAnsi="Arial" w:cs="Arial"/>
          <w:color w:val="000000"/>
          <w:sz w:val="21"/>
          <w:szCs w:val="21"/>
          <w:lang w:eastAsia="el-GR"/>
        </w:rPr>
        <w:instrText xml:space="preserve"> HYPERLINK "https://www.facebook.com/sharer.php?u=https%3A%2F%2Fargonafplia.gr%2F2018%2F09%2F03%2F%25ce%25b5%25ce%25ba%25ce%25b4%25ce%25ae%25ce%25bb%25cf%2589%25cf%2583%25ce%25b7-%25ce%25b3%25ce%25b9%25ce%25b1-%25cf%2584%25ce%25b9%25cf%2582-%25cf%2586%25cf%2585%25ce%25bb%25ce%25b1%25ce%25ba%25ce%25ad%25cf%2582-%25cf%2584%25ce%25b7%25cf%2582-%25ce%25b1%25ce%25ba%25cf%2581%25ce%25bf%25ce%25bd%25ce%25b1%25cf%2585%25cf%2580%2F" </w:instrText>
      </w:r>
      <w:r w:rsidRPr="00603975">
        <w:rPr>
          <w:rFonts w:ascii="Arial" w:eastAsia="Times New Roman" w:hAnsi="Arial" w:cs="Arial"/>
          <w:color w:val="000000"/>
          <w:sz w:val="21"/>
          <w:szCs w:val="21"/>
          <w:lang w:eastAsia="el-GR"/>
        </w:rPr>
        <w:fldChar w:fldCharType="separate"/>
      </w:r>
    </w:p>
    <w:p w:rsidR="00603975" w:rsidRPr="00603975" w:rsidRDefault="00603975" w:rsidP="00603975">
      <w:pPr>
        <w:spacing w:after="105" w:line="240" w:lineRule="auto"/>
        <w:rPr>
          <w:rFonts w:ascii="Arial" w:eastAsia="Times New Roman" w:hAnsi="Arial" w:cs="Arial"/>
          <w:color w:val="FFFFFF"/>
          <w:sz w:val="17"/>
          <w:szCs w:val="17"/>
          <w:u w:val="single"/>
          <w:lang w:eastAsia="el-GR"/>
        </w:rPr>
      </w:pPr>
      <w:r w:rsidRPr="00603975">
        <w:rPr>
          <w:rFonts w:ascii="Arial" w:eastAsia="Times New Roman" w:hAnsi="Arial" w:cs="Arial"/>
          <w:color w:val="000000"/>
          <w:sz w:val="21"/>
          <w:szCs w:val="21"/>
          <w:lang w:eastAsia="el-GR"/>
        </w:rPr>
        <w:fldChar w:fldCharType="end"/>
      </w:r>
      <w:r w:rsidRPr="00603975">
        <w:rPr>
          <w:rFonts w:ascii="Arial" w:eastAsia="Times New Roman" w:hAnsi="Arial" w:cs="Arial"/>
          <w:color w:val="000000"/>
          <w:sz w:val="21"/>
          <w:szCs w:val="21"/>
          <w:lang w:eastAsia="el-GR"/>
        </w:rPr>
        <w:fldChar w:fldCharType="begin"/>
      </w:r>
      <w:r w:rsidRPr="00603975">
        <w:rPr>
          <w:rFonts w:ascii="Arial" w:eastAsia="Times New Roman" w:hAnsi="Arial" w:cs="Arial"/>
          <w:color w:val="000000"/>
          <w:sz w:val="21"/>
          <w:szCs w:val="21"/>
          <w:lang w:eastAsia="el-GR"/>
        </w:rPr>
        <w:instrText xml:space="preserve"> HYPERLINK "https://twitter.com/intent/tweet?text=%CE%95%CE%BA%CE%B4%CE%AE%CE%BB%CF%89%CF%83%CE%B7+%CE%B3%CE%B9%CE%B1+%CF%84%CE%B9%CF%82+%CE%A6%CF%85%CE%BB%CE%B1%CE%BA%CE%AD%CF%82+%CF%84%CE%B7%CF%82+%CE%91%CE%BA%CF%81%CE%BF%CE%BD%CE%B1%CF%85%CF%80%CE%BB%CE%AF%CE%B1%CF%82+%CF%80%CE%BF%CF%85+%CE%AD%CE%B3%CE%B9%CE%BD%CE%B5+%CF%83%CF%84%CE%BF+%CE%92%CE%BF%CF%85%CE%BB%CE%B5%CF%85%CF%84%CE%B9%CE%BA%CF%8C+%CF%83%CF%84%CE%BF+%CE%9D%CE%B1%CF%8D%CF%80%CE%BB%CE%B9%CE%BF&amp;url=https%3A%2F%2Fargonafplia.gr%2F2018%2F09%2F03%2F%25ce%25b5%25ce%25ba%25ce%25b4%25ce%25ae%25ce%25bb%25cf%2589%25cf%2583%25ce%25b7-%25ce%25b3%25ce%25b9%25ce%25b1-%25cf%2584%25ce%25b9%25cf%2582-%25cf%2586%25cf%2585%25ce%25bb%25ce%25b1%25ce%25ba%25ce%25ad%25cf%2582-%25cf%2584%25ce%25b7%25cf%2582-%25ce%25b1%25ce%25ba%25cf%2581%25ce%25bf%25ce%25bd%25ce%25b1%25cf%2585%25cf%2580%2F&amp;via=ArgonafpliaGr" </w:instrText>
      </w:r>
      <w:r w:rsidRPr="00603975">
        <w:rPr>
          <w:rFonts w:ascii="Arial" w:eastAsia="Times New Roman" w:hAnsi="Arial" w:cs="Arial"/>
          <w:color w:val="000000"/>
          <w:sz w:val="21"/>
          <w:szCs w:val="21"/>
          <w:lang w:eastAsia="el-GR"/>
        </w:rPr>
        <w:fldChar w:fldCharType="separate"/>
      </w:r>
    </w:p>
    <w:p w:rsidR="00603975" w:rsidRPr="00603975" w:rsidRDefault="00603975" w:rsidP="00603975">
      <w:pPr>
        <w:spacing w:line="240" w:lineRule="auto"/>
        <w:rPr>
          <w:rFonts w:ascii="Times New Roman" w:eastAsia="Times New Roman" w:hAnsi="Times New Roman" w:cs="Times New Roman"/>
          <w:color w:val="000000"/>
          <w:sz w:val="21"/>
          <w:szCs w:val="21"/>
          <w:lang w:eastAsia="el-GR"/>
        </w:rPr>
      </w:pPr>
      <w:r w:rsidRPr="00603975">
        <w:rPr>
          <w:rFonts w:ascii="Arial" w:eastAsia="Times New Roman" w:hAnsi="Arial" w:cs="Arial"/>
          <w:color w:val="000000"/>
          <w:sz w:val="21"/>
          <w:szCs w:val="21"/>
          <w:lang w:eastAsia="el-GR"/>
        </w:rPr>
        <w:fldChar w:fldCharType="end"/>
      </w:r>
    </w:p>
    <w:p w:rsidR="00603975" w:rsidRPr="00603975" w:rsidRDefault="00603975" w:rsidP="00603975">
      <w:pPr>
        <w:spacing w:after="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noProof/>
          <w:color w:val="4DB2EC"/>
          <w:sz w:val="23"/>
          <w:szCs w:val="23"/>
          <w:lang w:eastAsia="el-GR"/>
        </w:rPr>
        <w:drawing>
          <wp:inline distT="0" distB="0" distL="0" distR="0" wp14:anchorId="7CB39BE0" wp14:editId="3C7AD6C2">
            <wp:extent cx="6629400" cy="4733925"/>
            <wp:effectExtent l="0" t="0" r="0" b="9525"/>
            <wp:docPr id="8" name="Εικόνα 7" descr="https://argonafplia.gr/wp-content/uploads/2018/09/ekthesi_fulakes_konto-696x49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gonafplia.gr/wp-content/uploads/2018/09/ekthesi_fulakes_konto-696x497.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4733925"/>
                    </a:xfrm>
                    <a:prstGeom prst="rect">
                      <a:avLst/>
                    </a:prstGeom>
                    <a:noFill/>
                    <a:ln>
                      <a:noFill/>
                    </a:ln>
                  </pic:spPr>
                </pic:pic>
              </a:graphicData>
            </a:graphic>
          </wp:inline>
        </w:drawing>
      </w:r>
    </w:p>
    <w:p w:rsidR="00603975" w:rsidRPr="00603975" w:rsidRDefault="00603975" w:rsidP="00603975">
      <w:pPr>
        <w:spacing w:line="240" w:lineRule="auto"/>
        <w:jc w:val="center"/>
        <w:textAlignment w:val="baseline"/>
        <w:rPr>
          <w:rFonts w:ascii="Verdana" w:eastAsia="Times New Roman" w:hAnsi="Verdana" w:cs="Times New Roman"/>
          <w:color w:val="222222"/>
          <w:sz w:val="23"/>
          <w:szCs w:val="23"/>
          <w:lang w:eastAsia="el-GR"/>
        </w:rPr>
      </w:pPr>
      <w:r w:rsidRPr="00603975">
        <w:rPr>
          <w:rFonts w:ascii="Verdana" w:eastAsia="Times New Roman" w:hAnsi="Verdana" w:cs="Times New Roman"/>
          <w:noProof/>
          <w:color w:val="222222"/>
          <w:sz w:val="23"/>
          <w:szCs w:val="23"/>
          <w:lang w:eastAsia="el-GR"/>
        </w:rPr>
        <mc:AlternateContent>
          <mc:Choice Requires="wps">
            <w:drawing>
              <wp:inline distT="0" distB="0" distL="0" distR="0" wp14:anchorId="116FD365" wp14:editId="1F5D8F9B">
                <wp:extent cx="304800" cy="304800"/>
                <wp:effectExtent l="0" t="0" r="0" b="0"/>
                <wp:docPr id="7"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AEC779" id="AutoShape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ztGSV&#10;wQIAAMQ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03975">
        <w:rPr>
          <w:rFonts w:ascii="Verdana" w:eastAsia="Times New Roman" w:hAnsi="Verdana" w:cs="Times New Roman"/>
          <w:color w:val="222222"/>
          <w:sz w:val="23"/>
          <w:szCs w:val="23"/>
          <w:lang w:eastAsia="el-GR"/>
        </w:rPr>
        <w:t> Ακούστε το άρθρο</w:t>
      </w:r>
    </w:p>
    <w:p w:rsidR="00603975" w:rsidRPr="00603975" w:rsidRDefault="00603975" w:rsidP="00603975">
      <w:pPr>
        <w:spacing w:before="450" w:after="300" w:line="570" w:lineRule="atLeast"/>
        <w:outlineLvl w:val="1"/>
        <w:rPr>
          <w:rFonts w:ascii="Arial" w:eastAsia="Times New Roman" w:hAnsi="Arial" w:cs="Arial"/>
          <w:color w:val="111111"/>
          <w:sz w:val="41"/>
          <w:szCs w:val="41"/>
          <w:lang w:eastAsia="el-GR"/>
        </w:rPr>
      </w:pPr>
      <w:r w:rsidRPr="00603975">
        <w:rPr>
          <w:rFonts w:ascii="Arial" w:eastAsia="Times New Roman" w:hAnsi="Arial" w:cs="Arial"/>
          <w:b/>
          <w:bCs/>
          <w:color w:val="111111"/>
          <w:sz w:val="41"/>
          <w:szCs w:val="41"/>
          <w:lang w:eastAsia="el-GR"/>
        </w:rPr>
        <w:t>ΣΑΒΒΑΤΟ 1Η ΣΕΠΤΕΜΒΡΙΟΥ 2018</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b/>
          <w:bCs/>
          <w:color w:val="222222"/>
          <w:sz w:val="23"/>
          <w:szCs w:val="23"/>
          <w:lang w:eastAsia="el-GR"/>
        </w:rPr>
        <w:lastRenderedPageBreak/>
        <w:t>ΕΝΑΡΞΗ ΕΡΓΑΣΤΗΡΙΩΝ/ΠΡΟΒΩΝ ΓΙΑ ΤΟΝ ΚΥΚΛΟ ΤΩΝ ΜΑΤΑΙΩΝ ΠΡΑΞΕΩΝ ΤΟΥ ΣΠΥΡΟΥ ΤΖΟΚΑ</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 xml:space="preserve">Ξεκίνησε το Σάββατο 1η Σεπτεμβρίου 2018 το απόγευμα, στο θεατράκι της Ακροναυπλίας “Ευαγγελίας Πρωτονοτάριου – </w:t>
      </w:r>
      <w:proofErr w:type="spellStart"/>
      <w:r w:rsidRPr="00603975">
        <w:rPr>
          <w:rFonts w:ascii="Verdana" w:eastAsia="Times New Roman" w:hAnsi="Verdana" w:cs="Times New Roman"/>
          <w:color w:val="222222"/>
          <w:sz w:val="23"/>
          <w:szCs w:val="23"/>
          <w:lang w:eastAsia="el-GR"/>
        </w:rPr>
        <w:t>Δεϊλάκη</w:t>
      </w:r>
      <w:proofErr w:type="spellEnd"/>
      <w:r w:rsidRPr="00603975">
        <w:rPr>
          <w:rFonts w:ascii="Verdana" w:eastAsia="Times New Roman" w:hAnsi="Verdana" w:cs="Times New Roman"/>
          <w:color w:val="222222"/>
          <w:sz w:val="23"/>
          <w:szCs w:val="23"/>
          <w:lang w:eastAsia="el-GR"/>
        </w:rPr>
        <w:t xml:space="preserve">”, το αντάμωμα της σκηνοθέτιδας Αγγελικής </w:t>
      </w:r>
      <w:proofErr w:type="spellStart"/>
      <w:r w:rsidRPr="00603975">
        <w:rPr>
          <w:rFonts w:ascii="Verdana" w:eastAsia="Times New Roman" w:hAnsi="Verdana" w:cs="Times New Roman"/>
          <w:color w:val="222222"/>
          <w:sz w:val="23"/>
          <w:szCs w:val="23"/>
          <w:lang w:eastAsia="el-GR"/>
        </w:rPr>
        <w:t>Κασόλα</w:t>
      </w:r>
      <w:proofErr w:type="spellEnd"/>
      <w:r w:rsidRPr="00603975">
        <w:rPr>
          <w:rFonts w:ascii="Verdana" w:eastAsia="Times New Roman" w:hAnsi="Verdana" w:cs="Times New Roman"/>
          <w:color w:val="222222"/>
          <w:sz w:val="23"/>
          <w:szCs w:val="23"/>
          <w:lang w:eastAsia="el-GR"/>
        </w:rPr>
        <w:t xml:space="preserve"> και του ηθοποιού Γιάννη </w:t>
      </w:r>
      <w:proofErr w:type="spellStart"/>
      <w:r w:rsidRPr="00603975">
        <w:rPr>
          <w:rFonts w:ascii="Verdana" w:eastAsia="Times New Roman" w:hAnsi="Verdana" w:cs="Times New Roman"/>
          <w:color w:val="222222"/>
          <w:sz w:val="23"/>
          <w:szCs w:val="23"/>
          <w:lang w:eastAsia="el-GR"/>
        </w:rPr>
        <w:t>Καρούνη</w:t>
      </w:r>
      <w:proofErr w:type="spellEnd"/>
      <w:r w:rsidRPr="00603975">
        <w:rPr>
          <w:rFonts w:ascii="Verdana" w:eastAsia="Times New Roman" w:hAnsi="Verdana" w:cs="Times New Roman"/>
          <w:color w:val="222222"/>
          <w:sz w:val="23"/>
          <w:szCs w:val="23"/>
          <w:lang w:eastAsia="el-GR"/>
        </w:rPr>
        <w:t xml:space="preserve"> με τους άνδρες και τις γυναίκες εθελοντές από το νομό Αργολίδας που θα συμμετάσχουν στην παράσταση/εγκατάσταση ιστορικής μνήμης  “Ο Κύκλος των “Μάταιων” Πράξεων” του Σπύρου </w:t>
      </w:r>
      <w:proofErr w:type="spellStart"/>
      <w:r w:rsidRPr="00603975">
        <w:rPr>
          <w:rFonts w:ascii="Verdana" w:eastAsia="Times New Roman" w:hAnsi="Verdana" w:cs="Times New Roman"/>
          <w:color w:val="222222"/>
          <w:sz w:val="23"/>
          <w:szCs w:val="23"/>
          <w:lang w:eastAsia="el-GR"/>
        </w:rPr>
        <w:t>Τζόκα</w:t>
      </w:r>
      <w:proofErr w:type="spellEnd"/>
      <w:r w:rsidRPr="00603975">
        <w:rPr>
          <w:rFonts w:ascii="Verdana" w:eastAsia="Times New Roman" w:hAnsi="Verdana" w:cs="Times New Roman"/>
          <w:color w:val="222222"/>
          <w:sz w:val="23"/>
          <w:szCs w:val="23"/>
          <w:lang w:eastAsia="el-GR"/>
        </w:rPr>
        <w:t xml:space="preserve">, πάνω στη ζωή και το θάνατο του </w:t>
      </w:r>
      <w:proofErr w:type="spellStart"/>
      <w:r w:rsidRPr="00603975">
        <w:rPr>
          <w:rFonts w:ascii="Verdana" w:eastAsia="Times New Roman" w:hAnsi="Verdana" w:cs="Times New Roman"/>
          <w:color w:val="222222"/>
          <w:sz w:val="23"/>
          <w:szCs w:val="23"/>
          <w:lang w:eastAsia="el-GR"/>
        </w:rPr>
        <w:t>μικρασιάτη</w:t>
      </w:r>
      <w:proofErr w:type="spellEnd"/>
      <w:r w:rsidRPr="00603975">
        <w:rPr>
          <w:rFonts w:ascii="Verdana" w:eastAsia="Times New Roman" w:hAnsi="Verdana" w:cs="Times New Roman"/>
          <w:color w:val="222222"/>
          <w:sz w:val="23"/>
          <w:szCs w:val="23"/>
          <w:lang w:eastAsia="el-GR"/>
        </w:rPr>
        <w:t xml:space="preserve"> </w:t>
      </w:r>
      <w:proofErr w:type="spellStart"/>
      <w:r w:rsidRPr="00603975">
        <w:rPr>
          <w:rFonts w:ascii="Verdana" w:eastAsia="Times New Roman" w:hAnsi="Verdana" w:cs="Times New Roman"/>
          <w:color w:val="222222"/>
          <w:sz w:val="23"/>
          <w:szCs w:val="23"/>
          <w:lang w:eastAsia="el-GR"/>
        </w:rPr>
        <w:t>Ακροναυπλιώτη</w:t>
      </w:r>
      <w:proofErr w:type="spellEnd"/>
      <w:r w:rsidRPr="00603975">
        <w:rPr>
          <w:rFonts w:ascii="Verdana" w:eastAsia="Times New Roman" w:hAnsi="Verdana" w:cs="Times New Roman"/>
          <w:color w:val="222222"/>
          <w:sz w:val="23"/>
          <w:szCs w:val="23"/>
          <w:lang w:eastAsia="el-GR"/>
        </w:rPr>
        <w:t xml:space="preserve">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xml:space="preserve"> όπου και θα παρουσιαστεί το Σάββατο 8 Σεπτεμβρίου στις 20.30 σε </w:t>
      </w:r>
      <w:proofErr w:type="spellStart"/>
      <w:r w:rsidRPr="00603975">
        <w:rPr>
          <w:rFonts w:ascii="Verdana" w:eastAsia="Times New Roman" w:hAnsi="Verdana" w:cs="Times New Roman"/>
          <w:color w:val="222222"/>
          <w:sz w:val="23"/>
          <w:szCs w:val="23"/>
          <w:lang w:eastAsia="el-GR"/>
        </w:rPr>
        <w:t>συνδιοργάνωση</w:t>
      </w:r>
      <w:proofErr w:type="spellEnd"/>
      <w:r w:rsidRPr="00603975">
        <w:rPr>
          <w:rFonts w:ascii="Verdana" w:eastAsia="Times New Roman" w:hAnsi="Verdana" w:cs="Times New Roman"/>
          <w:color w:val="222222"/>
          <w:sz w:val="23"/>
          <w:szCs w:val="23"/>
          <w:lang w:eastAsia="el-GR"/>
        </w:rPr>
        <w:t xml:space="preserve"> της ομάδας </w:t>
      </w:r>
      <w:proofErr w:type="spellStart"/>
      <w:r w:rsidRPr="00603975">
        <w:rPr>
          <w:rFonts w:ascii="Verdana" w:eastAsia="Times New Roman" w:hAnsi="Verdana" w:cs="Times New Roman"/>
          <w:color w:val="222222"/>
          <w:sz w:val="23"/>
          <w:szCs w:val="23"/>
          <w:lang w:eastAsia="el-GR"/>
        </w:rPr>
        <w:t>πείρα(γ)μα</w:t>
      </w:r>
      <w:proofErr w:type="spellEnd"/>
      <w:r w:rsidRPr="00603975">
        <w:rPr>
          <w:rFonts w:ascii="Verdana" w:eastAsia="Times New Roman" w:hAnsi="Verdana" w:cs="Times New Roman"/>
          <w:color w:val="222222"/>
          <w:sz w:val="23"/>
          <w:szCs w:val="23"/>
          <w:lang w:eastAsia="el-GR"/>
        </w:rPr>
        <w:t>, του Μεταπτυχιακού Προγράμματος του τμήματος Θεατρικών Σπουδών του Πανεπιστημίου Ναυπλίου και του Αντιφασιστικού – Αντιρατσιστικού Μετώπου Αργολίδας.</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 xml:space="preserve">Η συνάντηση αυτή περιελάβανε μια ολοκληρωμένη εισήγηση από την σκηνοθέτιδα προς τους εθελοντές για την ιστορική περίοδο, τις λεπτομέρειες της ζωής  και της δράσης του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xml:space="preserve"> και των συγκρατούμενων του, καθώς και για το ύφος και τις ανάγκες της παράστασης ως προς τη δημιουργία του τραγικού χορού ενώ στη συνέχεια πραγματοποιήθηκε μια πρώτη μικρή πρόβα.</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Η διαδικασία αυτή είναι το πρώτο μέρος του βιωματικού υποκριτικού σεμιναρίου τόσο προς τους εθελοντές όσο και προς συμπολίτες μας που θα ήθελαν να παρακολουθήσουν τον εβδομαδιαίο αυτό κύκλο μαθημάτων, ως ακροατές/θεατές καθημερινά από τις 19.30 και που θα ολοκληρωθεί με την προγραμματισμένη παράσταση που θα δοθεί το Σάββατο 8 Σεπτεμβρίου στις 8,30 στο θεατράκι της Ακροναυπλίας.</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b/>
          <w:bCs/>
          <w:color w:val="222222"/>
          <w:sz w:val="23"/>
          <w:szCs w:val="23"/>
          <w:lang w:eastAsia="el-GR"/>
        </w:rPr>
        <w:t>ΚΥΡΙΑΚΗ 2 ΣΕΠΤΕΜΒΡΙΟΥ 2018</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b/>
          <w:bCs/>
          <w:color w:val="222222"/>
          <w:sz w:val="23"/>
          <w:szCs w:val="23"/>
          <w:lang w:eastAsia="el-GR"/>
        </w:rPr>
        <w:t>ΕΚΔΗΛΩΣΗ ΓΙΑ ΤΙΣ ΦΥΛΑΚΕΣ ΤΗΣ ΑΚΡΟΝΑΥΠΛΙΑΣ ΣΤΟ ΒΟΥΛΕΥΤΙΚΟ</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 xml:space="preserve">Οι εθελοντές της παράστασης μαζί με πλήθος συμπολιτών τους  παρακολούθησαν την Εκδήλωση/ Συνέντευξη τύπου που διοργανώθηκε ως μέρος του εργαστηρίου και των παράλληλων δράσεων της εβδομάδας με αφορμή την ιστορική μνήμη και τις φυλακές της Ακροναυπλίας, σε </w:t>
      </w:r>
      <w:proofErr w:type="spellStart"/>
      <w:r w:rsidRPr="00603975">
        <w:rPr>
          <w:rFonts w:ascii="Verdana" w:eastAsia="Times New Roman" w:hAnsi="Verdana" w:cs="Times New Roman"/>
          <w:color w:val="222222"/>
          <w:sz w:val="23"/>
          <w:szCs w:val="23"/>
          <w:lang w:eastAsia="el-GR"/>
        </w:rPr>
        <w:t>συνδιοργάνωση</w:t>
      </w:r>
      <w:proofErr w:type="spellEnd"/>
      <w:r w:rsidRPr="00603975">
        <w:rPr>
          <w:rFonts w:ascii="Verdana" w:eastAsia="Times New Roman" w:hAnsi="Verdana" w:cs="Times New Roman"/>
          <w:color w:val="222222"/>
          <w:sz w:val="23"/>
          <w:szCs w:val="23"/>
          <w:lang w:eastAsia="el-GR"/>
        </w:rPr>
        <w:t xml:space="preserve">  του Μεταπτυχιακού Προγράμματος του τμήματος Θεατρικών Σπουδών του Πανεπιστημίου Ναυπλίου, της ομάδας πείρα(γ)μα και του Αντιφασιστικού – Αντιρατσιστικού Μετώπου Αργολίδας, με την τεχνική υποστήριξη του Δήμου </w:t>
      </w:r>
      <w:proofErr w:type="spellStart"/>
      <w:r w:rsidRPr="00603975">
        <w:rPr>
          <w:rFonts w:ascii="Verdana" w:eastAsia="Times New Roman" w:hAnsi="Verdana" w:cs="Times New Roman"/>
          <w:color w:val="222222"/>
          <w:sz w:val="23"/>
          <w:szCs w:val="23"/>
          <w:lang w:eastAsia="el-GR"/>
        </w:rPr>
        <w:t>Ναυπλιέων</w:t>
      </w:r>
      <w:proofErr w:type="spellEnd"/>
      <w:r w:rsidRPr="00603975">
        <w:rPr>
          <w:rFonts w:ascii="Verdana" w:eastAsia="Times New Roman" w:hAnsi="Verdana" w:cs="Times New Roman"/>
          <w:color w:val="222222"/>
          <w:sz w:val="23"/>
          <w:szCs w:val="23"/>
          <w:lang w:eastAsia="el-GR"/>
        </w:rPr>
        <w:t xml:space="preserve"> ΔΟΠΠΑΤ.</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noProof/>
          <w:color w:val="222222"/>
          <w:sz w:val="23"/>
          <w:szCs w:val="23"/>
          <w:lang w:eastAsia="el-GR"/>
        </w:rPr>
        <w:lastRenderedPageBreak/>
        <w:drawing>
          <wp:inline distT="0" distB="0" distL="0" distR="0" wp14:anchorId="0A0D7647" wp14:editId="15382258">
            <wp:extent cx="3962400" cy="2828925"/>
            <wp:effectExtent l="0" t="0" r="0" b="9525"/>
            <wp:docPr id="9" name="Εικόνα 9" descr="https://argonafplia.gr/wp-content/uploads/2018/09/ekthesifoto_fulakes-300x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gonafplia.gr/wp-content/uploads/2018/09/ekthesifoto_fulakes-300x2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2828925"/>
                    </a:xfrm>
                    <a:prstGeom prst="rect">
                      <a:avLst/>
                    </a:prstGeom>
                    <a:noFill/>
                    <a:ln>
                      <a:noFill/>
                    </a:ln>
                  </pic:spPr>
                </pic:pic>
              </a:graphicData>
            </a:graphic>
          </wp:inline>
        </w:drawing>
      </w:r>
      <w:r w:rsidRPr="00603975">
        <w:rPr>
          <w:rFonts w:ascii="Verdana" w:eastAsia="Times New Roman" w:hAnsi="Verdana" w:cs="Times New Roman"/>
          <w:color w:val="222222"/>
          <w:sz w:val="23"/>
          <w:szCs w:val="23"/>
          <w:lang w:eastAsia="el-GR"/>
        </w:rPr>
        <w:t>Την εκδήλωση ξεκίνησε με χαιρετισμό και αναφορά στο πρόγραμμα της βραδιάς καθώς και της εβδομάδας η </w:t>
      </w:r>
      <w:r w:rsidRPr="00603975">
        <w:rPr>
          <w:rFonts w:ascii="Verdana" w:eastAsia="Times New Roman" w:hAnsi="Verdana" w:cs="Times New Roman"/>
          <w:b/>
          <w:bCs/>
          <w:color w:val="222222"/>
          <w:sz w:val="23"/>
          <w:szCs w:val="23"/>
          <w:lang w:eastAsia="el-GR"/>
        </w:rPr>
        <w:t> Άλκηστις Κοντογιάννη, </w:t>
      </w:r>
      <w:r w:rsidRPr="00603975">
        <w:rPr>
          <w:rFonts w:ascii="Verdana" w:eastAsia="Times New Roman" w:hAnsi="Verdana" w:cs="Times New Roman"/>
          <w:color w:val="222222"/>
          <w:sz w:val="23"/>
          <w:szCs w:val="23"/>
          <w:lang w:eastAsia="el-GR"/>
        </w:rPr>
        <w:t>Ομότιμη Καθηγήτρια Τμήματος Θεατρικών Σπουδών του Πανεπιστημίου,  παρουσιάζοντας το όραμα για την ενεργή συμμετοχή του τμήματος στα πολιτιστικά δρώμενα της πόλης του Ναυπλίου και έκανε και μία πρώτη εισαγωγή σχετική με τη θεατρική παράσταση της ομάδας πείρα(γ)μα και το εγχείρημα του «θεάτρου στην κοινότητα». Κατόπιν έδωσε τη σκυτάλη στην παρουσίαση των ερευνητικών μεταπτυχιακών  εργασιών για την Ακροναυπλία στις μεταπτυχιακές φοιτήτριες </w:t>
      </w:r>
      <w:proofErr w:type="spellStart"/>
      <w:r w:rsidRPr="00603975">
        <w:rPr>
          <w:rFonts w:ascii="Verdana" w:eastAsia="Times New Roman" w:hAnsi="Verdana" w:cs="Times New Roman"/>
          <w:b/>
          <w:bCs/>
          <w:color w:val="222222"/>
          <w:sz w:val="23"/>
          <w:szCs w:val="23"/>
          <w:lang w:eastAsia="el-GR"/>
        </w:rPr>
        <w:t>Ντορέττα</w:t>
      </w:r>
      <w:proofErr w:type="spellEnd"/>
      <w:r w:rsidRPr="00603975">
        <w:rPr>
          <w:rFonts w:ascii="Verdana" w:eastAsia="Times New Roman" w:hAnsi="Verdana" w:cs="Times New Roman"/>
          <w:b/>
          <w:bCs/>
          <w:color w:val="222222"/>
          <w:sz w:val="23"/>
          <w:szCs w:val="23"/>
          <w:lang w:eastAsia="el-GR"/>
        </w:rPr>
        <w:t xml:space="preserve"> </w:t>
      </w:r>
      <w:proofErr w:type="spellStart"/>
      <w:r w:rsidRPr="00603975">
        <w:rPr>
          <w:rFonts w:ascii="Verdana" w:eastAsia="Times New Roman" w:hAnsi="Verdana" w:cs="Times New Roman"/>
          <w:b/>
          <w:bCs/>
          <w:color w:val="222222"/>
          <w:sz w:val="23"/>
          <w:szCs w:val="23"/>
          <w:lang w:eastAsia="el-GR"/>
        </w:rPr>
        <w:t>Αστέρη</w:t>
      </w:r>
      <w:proofErr w:type="spellEnd"/>
      <w:r w:rsidRPr="00603975">
        <w:rPr>
          <w:rFonts w:ascii="Verdana" w:eastAsia="Times New Roman" w:hAnsi="Verdana" w:cs="Times New Roman"/>
          <w:color w:val="222222"/>
          <w:sz w:val="23"/>
          <w:szCs w:val="23"/>
          <w:lang w:eastAsia="el-GR"/>
        </w:rPr>
        <w:t>, </w:t>
      </w:r>
      <w:r w:rsidRPr="00603975">
        <w:rPr>
          <w:rFonts w:ascii="Verdana" w:eastAsia="Times New Roman" w:hAnsi="Verdana" w:cs="Times New Roman"/>
          <w:b/>
          <w:bCs/>
          <w:color w:val="222222"/>
          <w:sz w:val="23"/>
          <w:szCs w:val="23"/>
          <w:lang w:eastAsia="el-GR"/>
        </w:rPr>
        <w:t>Νάντια Κατή</w:t>
      </w:r>
      <w:r w:rsidRPr="00603975">
        <w:rPr>
          <w:rFonts w:ascii="Verdana" w:eastAsia="Times New Roman" w:hAnsi="Verdana" w:cs="Times New Roman"/>
          <w:color w:val="222222"/>
          <w:sz w:val="23"/>
          <w:szCs w:val="23"/>
          <w:lang w:eastAsia="el-GR"/>
        </w:rPr>
        <w:t> και </w:t>
      </w:r>
      <w:r w:rsidRPr="00603975">
        <w:rPr>
          <w:rFonts w:ascii="Verdana" w:eastAsia="Times New Roman" w:hAnsi="Verdana" w:cs="Times New Roman"/>
          <w:b/>
          <w:bCs/>
          <w:color w:val="222222"/>
          <w:sz w:val="23"/>
          <w:szCs w:val="23"/>
          <w:lang w:eastAsia="el-GR"/>
        </w:rPr>
        <w:t>Κωνσταντίνα Τσίρου. </w:t>
      </w:r>
      <w:r w:rsidRPr="00603975">
        <w:rPr>
          <w:rFonts w:ascii="Verdana" w:eastAsia="Times New Roman" w:hAnsi="Verdana" w:cs="Times New Roman"/>
          <w:color w:val="222222"/>
          <w:sz w:val="23"/>
          <w:szCs w:val="23"/>
          <w:lang w:eastAsia="el-GR"/>
        </w:rPr>
        <w:t xml:space="preserve">Οι ομιλήτριες αναφέρθηκαν στην έρευνα που πραγματοποίησαν και σε στοιχεία όπως την ιστορία των φυλακών από την έναρξη της λειτουργίας τους έως  και το γκρέμισμα και τη μετατροπή τους σε Ξενία, την κοινωνική σύνθεση των κρατουμένων, την εσωτερική διάρθρωση και την αξιόλογη οργάνωση που μέσα σε σκληρές συνθήκες ανέπτυξαν οι κρατούμενοι για να καταφέρουν να επιβιώσουν.  Μεγάλη έμφαση δόθηκε στις  δράσεις μάθησης και καλλιτεχνικής δράσης και δημιουργίας που ανέπτυξαν οι κρατούμενοι,  όπου το θέατρο και η μουσική έπαιξαν σημαντικό ρόλο στην καθημερινή ζωή τους, με ιδιαίτερη μνεία στην προσωπικότητα και το σημαντικό πνευματικό έργο του Δημήτρη Γληνού, αλλά και λεπτομέρειες για τον ίδιο το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Ιδιαίτερα συγκινητικά επίσης και τα  </w:t>
      </w:r>
      <w:r w:rsidRPr="00603975">
        <w:rPr>
          <w:rFonts w:ascii="Verdana" w:eastAsia="Times New Roman" w:hAnsi="Verdana" w:cs="Times New Roman"/>
          <w:b/>
          <w:bCs/>
          <w:color w:val="222222"/>
          <w:sz w:val="23"/>
          <w:szCs w:val="23"/>
          <w:lang w:eastAsia="el-GR"/>
        </w:rPr>
        <w:t>μουσικά διαλλείματα στη διάρκεια των παρουσιάσεων της  έρευνας από τον </w:t>
      </w:r>
      <w:proofErr w:type="spellStart"/>
      <w:r w:rsidRPr="00603975">
        <w:rPr>
          <w:rFonts w:ascii="Verdana" w:eastAsia="Times New Roman" w:hAnsi="Verdana" w:cs="Times New Roman"/>
          <w:b/>
          <w:bCs/>
          <w:color w:val="222222"/>
          <w:sz w:val="23"/>
          <w:szCs w:val="23"/>
          <w:lang w:eastAsia="el-GR"/>
        </w:rPr>
        <w:t>Τεό</w:t>
      </w:r>
      <w:proofErr w:type="spellEnd"/>
      <w:r w:rsidRPr="00603975">
        <w:rPr>
          <w:rFonts w:ascii="Verdana" w:eastAsia="Times New Roman" w:hAnsi="Verdana" w:cs="Times New Roman"/>
          <w:b/>
          <w:bCs/>
          <w:color w:val="222222"/>
          <w:sz w:val="23"/>
          <w:szCs w:val="23"/>
          <w:lang w:eastAsia="el-GR"/>
        </w:rPr>
        <w:t xml:space="preserve"> Παπαϊωάννου</w:t>
      </w:r>
      <w:r w:rsidRPr="00603975">
        <w:rPr>
          <w:rFonts w:ascii="Verdana" w:eastAsia="Times New Roman" w:hAnsi="Verdana" w:cs="Times New Roman"/>
          <w:color w:val="222222"/>
          <w:sz w:val="23"/>
          <w:szCs w:val="23"/>
          <w:lang w:eastAsia="el-GR"/>
        </w:rPr>
        <w:t>  με παραδοσιακά τραγούδια για τις φυλακές.</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 </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 xml:space="preserve">Στη συνέχεια το λόγο πήρε η σκηνοθέτης της ομάδας </w:t>
      </w:r>
      <w:proofErr w:type="spellStart"/>
      <w:r w:rsidRPr="00603975">
        <w:rPr>
          <w:rFonts w:ascii="Verdana" w:eastAsia="Times New Roman" w:hAnsi="Verdana" w:cs="Times New Roman"/>
          <w:color w:val="222222"/>
          <w:sz w:val="23"/>
          <w:szCs w:val="23"/>
          <w:lang w:eastAsia="el-GR"/>
        </w:rPr>
        <w:t>πείρα(γ)μα</w:t>
      </w:r>
      <w:proofErr w:type="spellEnd"/>
      <w:r w:rsidRPr="00603975">
        <w:rPr>
          <w:rFonts w:ascii="Verdana" w:eastAsia="Times New Roman" w:hAnsi="Verdana" w:cs="Times New Roman"/>
          <w:color w:val="222222"/>
          <w:sz w:val="23"/>
          <w:szCs w:val="23"/>
          <w:lang w:eastAsia="el-GR"/>
        </w:rPr>
        <w:t xml:space="preserve"> Αγγελική </w:t>
      </w:r>
      <w:proofErr w:type="spellStart"/>
      <w:r w:rsidRPr="00603975">
        <w:rPr>
          <w:rFonts w:ascii="Verdana" w:eastAsia="Times New Roman" w:hAnsi="Verdana" w:cs="Times New Roman"/>
          <w:color w:val="222222"/>
          <w:sz w:val="23"/>
          <w:szCs w:val="23"/>
          <w:lang w:eastAsia="el-GR"/>
        </w:rPr>
        <w:t>Κασόλα</w:t>
      </w:r>
      <w:proofErr w:type="spellEnd"/>
      <w:r w:rsidRPr="00603975">
        <w:rPr>
          <w:rFonts w:ascii="Verdana" w:eastAsia="Times New Roman" w:hAnsi="Verdana" w:cs="Times New Roman"/>
          <w:color w:val="222222"/>
          <w:sz w:val="23"/>
          <w:szCs w:val="23"/>
          <w:lang w:eastAsia="el-GR"/>
        </w:rPr>
        <w:t xml:space="preserve"> που αναφέρθηκε στο  </w:t>
      </w:r>
      <w:r w:rsidRPr="00603975">
        <w:rPr>
          <w:rFonts w:ascii="Verdana" w:eastAsia="Times New Roman" w:hAnsi="Verdana" w:cs="Times New Roman"/>
          <w:b/>
          <w:bCs/>
          <w:color w:val="222222"/>
          <w:sz w:val="23"/>
          <w:szCs w:val="23"/>
          <w:lang w:eastAsia="el-GR"/>
        </w:rPr>
        <w:t>πρωτοποριακό εγχείρημα θεάτρου στην κοινότητα</w:t>
      </w:r>
      <w:r w:rsidRPr="00603975">
        <w:rPr>
          <w:rFonts w:ascii="Verdana" w:eastAsia="Times New Roman" w:hAnsi="Verdana" w:cs="Times New Roman"/>
          <w:color w:val="222222"/>
          <w:sz w:val="23"/>
          <w:szCs w:val="23"/>
          <w:lang w:eastAsia="el-GR"/>
        </w:rPr>
        <w:t xml:space="preserve"> που συντελείται στην πόλη του Ναυπλίου με αφορμή την παράσταση/εγκατάσταση ιστορικής μνήμης « Ο Κύκλος των «Μάταιων»  Πράξεων» του Σπύρου </w:t>
      </w:r>
      <w:proofErr w:type="spellStart"/>
      <w:r w:rsidRPr="00603975">
        <w:rPr>
          <w:rFonts w:ascii="Verdana" w:eastAsia="Times New Roman" w:hAnsi="Verdana" w:cs="Times New Roman"/>
          <w:color w:val="222222"/>
          <w:sz w:val="23"/>
          <w:szCs w:val="23"/>
          <w:lang w:eastAsia="el-GR"/>
        </w:rPr>
        <w:t>Τζόκα</w:t>
      </w:r>
      <w:proofErr w:type="spellEnd"/>
      <w:r w:rsidRPr="00603975">
        <w:rPr>
          <w:rFonts w:ascii="Verdana" w:eastAsia="Times New Roman" w:hAnsi="Verdana" w:cs="Times New Roman"/>
          <w:color w:val="222222"/>
          <w:sz w:val="23"/>
          <w:szCs w:val="23"/>
          <w:lang w:eastAsia="el-GR"/>
        </w:rPr>
        <w:t xml:space="preserve">, πάνω στη ζωή και το </w:t>
      </w:r>
      <w:r w:rsidRPr="00603975">
        <w:rPr>
          <w:rFonts w:ascii="Verdana" w:eastAsia="Times New Roman" w:hAnsi="Verdana" w:cs="Times New Roman"/>
          <w:color w:val="222222"/>
          <w:sz w:val="23"/>
          <w:szCs w:val="23"/>
          <w:lang w:eastAsia="el-GR"/>
        </w:rPr>
        <w:lastRenderedPageBreak/>
        <w:t xml:space="preserve">θάνατο του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xml:space="preserve">,  που θα παρουσιαστεί το Σάββατο 8 Σεπτεμβρίου 2018, στις 20.30 στο θεατράκι της Ακροναυπλίας «Ευαγγελίας Πρωτονοτάριου- </w:t>
      </w:r>
      <w:proofErr w:type="spellStart"/>
      <w:r w:rsidRPr="00603975">
        <w:rPr>
          <w:rFonts w:ascii="Verdana" w:eastAsia="Times New Roman" w:hAnsi="Verdana" w:cs="Times New Roman"/>
          <w:color w:val="222222"/>
          <w:sz w:val="23"/>
          <w:szCs w:val="23"/>
          <w:lang w:eastAsia="el-GR"/>
        </w:rPr>
        <w:t>Δεϊλάκη</w:t>
      </w:r>
      <w:proofErr w:type="spellEnd"/>
      <w:r w:rsidRPr="00603975">
        <w:rPr>
          <w:rFonts w:ascii="Verdana" w:eastAsia="Times New Roman" w:hAnsi="Verdana" w:cs="Times New Roman"/>
          <w:color w:val="222222"/>
          <w:sz w:val="23"/>
          <w:szCs w:val="23"/>
          <w:lang w:eastAsia="el-GR"/>
        </w:rPr>
        <w:t>» με στόχο την </w:t>
      </w:r>
      <w:r w:rsidRPr="00603975">
        <w:rPr>
          <w:rFonts w:ascii="Verdana" w:eastAsia="Times New Roman" w:hAnsi="Verdana" w:cs="Times New Roman"/>
          <w:b/>
          <w:bCs/>
          <w:color w:val="222222"/>
          <w:sz w:val="23"/>
          <w:szCs w:val="23"/>
          <w:lang w:eastAsia="el-GR"/>
        </w:rPr>
        <w:t>βιωματική αναβίωση της ιστορικής μνήμης</w:t>
      </w:r>
      <w:r w:rsidRPr="00603975">
        <w:rPr>
          <w:rFonts w:ascii="Verdana" w:eastAsia="Times New Roman" w:hAnsi="Verdana" w:cs="Times New Roman"/>
          <w:color w:val="222222"/>
          <w:sz w:val="23"/>
          <w:szCs w:val="23"/>
          <w:lang w:eastAsia="el-GR"/>
        </w:rPr>
        <w:t> και </w:t>
      </w:r>
      <w:r w:rsidRPr="00603975">
        <w:rPr>
          <w:rFonts w:ascii="Verdana" w:eastAsia="Times New Roman" w:hAnsi="Verdana" w:cs="Times New Roman"/>
          <w:b/>
          <w:bCs/>
          <w:color w:val="222222"/>
          <w:sz w:val="23"/>
          <w:szCs w:val="23"/>
          <w:lang w:eastAsia="el-GR"/>
        </w:rPr>
        <w:t>τη δημιουργία συλλογικού βιώματος</w:t>
      </w:r>
      <w:r w:rsidRPr="00603975">
        <w:rPr>
          <w:rFonts w:ascii="Verdana" w:eastAsia="Times New Roman" w:hAnsi="Verdana" w:cs="Times New Roman"/>
          <w:color w:val="222222"/>
          <w:sz w:val="23"/>
          <w:szCs w:val="23"/>
          <w:lang w:eastAsia="el-GR"/>
        </w:rPr>
        <w:t> τόσο με αυτούς που συμμετέχουν από σκηνής όσο και με τους θεατές των δράσεων όλης της εβδομάδας καθώς και την </w:t>
      </w:r>
      <w:r w:rsidRPr="00603975">
        <w:rPr>
          <w:rFonts w:ascii="Verdana" w:eastAsia="Times New Roman" w:hAnsi="Verdana" w:cs="Times New Roman"/>
          <w:b/>
          <w:bCs/>
          <w:color w:val="222222"/>
          <w:sz w:val="23"/>
          <w:szCs w:val="23"/>
          <w:lang w:eastAsia="el-GR"/>
        </w:rPr>
        <w:t>αξιοποίηση και ανάδειξη των τοπικών πολιτιστικών δυνάμεων στη δημιουργία πολιτισμού και κοινωνικού διαλόγου. </w:t>
      </w:r>
      <w:r w:rsidRPr="00603975">
        <w:rPr>
          <w:rFonts w:ascii="Verdana" w:eastAsia="Times New Roman" w:hAnsi="Verdana" w:cs="Times New Roman"/>
          <w:color w:val="222222"/>
          <w:sz w:val="23"/>
          <w:szCs w:val="23"/>
          <w:lang w:eastAsia="el-GR"/>
        </w:rPr>
        <w:t xml:space="preserve">Αφού έδωσε μία σύντομη αναφορά στη λειτουργία του θεάτρου ως παιδί της δημοκρατίας και χώρου διαλόγου μέσα από την τέχνη στα </w:t>
      </w:r>
      <w:proofErr w:type="spellStart"/>
      <w:r w:rsidRPr="00603975">
        <w:rPr>
          <w:rFonts w:ascii="Verdana" w:eastAsia="Times New Roman" w:hAnsi="Verdana" w:cs="Times New Roman"/>
          <w:color w:val="222222"/>
          <w:sz w:val="23"/>
          <w:szCs w:val="23"/>
          <w:lang w:eastAsia="el-GR"/>
        </w:rPr>
        <w:t>παναθρώπινα</w:t>
      </w:r>
      <w:proofErr w:type="spellEnd"/>
      <w:r w:rsidRPr="00603975">
        <w:rPr>
          <w:rFonts w:ascii="Verdana" w:eastAsia="Times New Roman" w:hAnsi="Verdana" w:cs="Times New Roman"/>
          <w:color w:val="222222"/>
          <w:sz w:val="23"/>
          <w:szCs w:val="23"/>
          <w:lang w:eastAsia="el-GR"/>
        </w:rPr>
        <w:t xml:space="preserve"> ερωτήματα της ατομικής και συλλογικής ύπαρξης, έκανε μία σύντομη αναφορά στους πρωτοπόρους από το παγκόσμιο θέατρο που δραστηριοποιήθηκαν στο θέατρο στην κοινότητα, και κατέληξε</w:t>
      </w:r>
      <w:r w:rsidRPr="00603975">
        <w:rPr>
          <w:rFonts w:ascii="Verdana" w:eastAsia="Times New Roman" w:hAnsi="Verdana" w:cs="Times New Roman"/>
          <w:b/>
          <w:bCs/>
          <w:color w:val="222222"/>
          <w:sz w:val="23"/>
          <w:szCs w:val="23"/>
          <w:lang w:eastAsia="el-GR"/>
        </w:rPr>
        <w:t> </w:t>
      </w:r>
      <w:r w:rsidRPr="00603975">
        <w:rPr>
          <w:rFonts w:ascii="Verdana" w:eastAsia="Times New Roman" w:hAnsi="Verdana" w:cs="Times New Roman"/>
          <w:color w:val="222222"/>
          <w:sz w:val="23"/>
          <w:szCs w:val="23"/>
          <w:lang w:eastAsia="el-GR"/>
        </w:rPr>
        <w:t xml:space="preserve">στο σημαντικό ρόλο της συμμετοχής εθελοντών ανδρών και γυναικών από το νομό Αργολίδας στον τραγικό χορό και το τραγούδι, καθώς οι άνδρες εκπροσωπούν τους συγκρατούμενους του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xml:space="preserve"> που εκτελέστηκαν μαζί του από τους ναζί την Πρωτομαγιά του 1944 στο Σκοπευτήριο της Καισαριανής οι περισσότεροι εκ των οποίων ήταν </w:t>
      </w:r>
      <w:proofErr w:type="spellStart"/>
      <w:r w:rsidRPr="00603975">
        <w:rPr>
          <w:rFonts w:ascii="Verdana" w:eastAsia="Times New Roman" w:hAnsi="Verdana" w:cs="Times New Roman"/>
          <w:color w:val="222222"/>
          <w:sz w:val="23"/>
          <w:szCs w:val="23"/>
          <w:lang w:eastAsia="el-GR"/>
        </w:rPr>
        <w:t>ακροναυπλιώτες</w:t>
      </w:r>
      <w:proofErr w:type="spellEnd"/>
      <w:r w:rsidRPr="00603975">
        <w:rPr>
          <w:rFonts w:ascii="Verdana" w:eastAsia="Times New Roman" w:hAnsi="Verdana" w:cs="Times New Roman"/>
          <w:color w:val="222222"/>
          <w:sz w:val="23"/>
          <w:szCs w:val="23"/>
          <w:lang w:eastAsia="el-GR"/>
        </w:rPr>
        <w:t>, ενώ οι γυναίκες εκπροσωπούν τις μάνες, αδερφές, αρραβωνιαστικιές των εκτελεσμένων.  Αναφέρθηκε στις συγκινητικές εμπειρίες της </w:t>
      </w:r>
      <w:r w:rsidRPr="00603975">
        <w:rPr>
          <w:rFonts w:ascii="Verdana" w:eastAsia="Times New Roman" w:hAnsi="Verdana" w:cs="Times New Roman"/>
          <w:b/>
          <w:bCs/>
          <w:color w:val="222222"/>
          <w:sz w:val="23"/>
          <w:szCs w:val="23"/>
          <w:lang w:eastAsia="el-GR"/>
        </w:rPr>
        <w:t>ομάδας πείρα(γ)μα</w:t>
      </w:r>
      <w:r w:rsidRPr="00603975">
        <w:rPr>
          <w:rFonts w:ascii="Verdana" w:eastAsia="Times New Roman" w:hAnsi="Verdana" w:cs="Times New Roman"/>
          <w:color w:val="222222"/>
          <w:sz w:val="23"/>
          <w:szCs w:val="23"/>
          <w:lang w:eastAsia="el-GR"/>
        </w:rPr>
        <w:t> από παρόμοια εγχειρήματα, προσωπικές στιγμές και ιστορίες από τους ανθρώπους που συμμετείχαν ενώ ευχαρίστησε δημόσια τους άνδρες και τις γυναίκες που συμμετέχουν από το νομό, τους σκηνοθέτες </w:t>
      </w:r>
      <w:r w:rsidRPr="00603975">
        <w:rPr>
          <w:rFonts w:ascii="Verdana" w:eastAsia="Times New Roman" w:hAnsi="Verdana" w:cs="Times New Roman"/>
          <w:b/>
          <w:bCs/>
          <w:color w:val="222222"/>
          <w:sz w:val="23"/>
          <w:szCs w:val="23"/>
          <w:lang w:eastAsia="el-GR"/>
        </w:rPr>
        <w:t xml:space="preserve">Νικόλα </w:t>
      </w:r>
      <w:proofErr w:type="spellStart"/>
      <w:r w:rsidRPr="00603975">
        <w:rPr>
          <w:rFonts w:ascii="Verdana" w:eastAsia="Times New Roman" w:hAnsi="Verdana" w:cs="Times New Roman"/>
          <w:b/>
          <w:bCs/>
          <w:color w:val="222222"/>
          <w:sz w:val="23"/>
          <w:szCs w:val="23"/>
          <w:lang w:eastAsia="el-GR"/>
        </w:rPr>
        <w:t>Ταρατόρη</w:t>
      </w:r>
      <w:proofErr w:type="spellEnd"/>
      <w:r w:rsidRPr="00603975">
        <w:rPr>
          <w:rFonts w:ascii="Verdana" w:eastAsia="Times New Roman" w:hAnsi="Verdana" w:cs="Times New Roman"/>
          <w:color w:val="222222"/>
          <w:sz w:val="23"/>
          <w:szCs w:val="23"/>
          <w:lang w:eastAsia="el-GR"/>
        </w:rPr>
        <w:t> που θα ενσαρκώσει από σκηνής τον Διοικητή του Στρατοπέδου Χαϊδαρίου και  </w:t>
      </w:r>
      <w:r w:rsidRPr="00603975">
        <w:rPr>
          <w:rFonts w:ascii="Verdana" w:eastAsia="Times New Roman" w:hAnsi="Verdana" w:cs="Times New Roman"/>
          <w:b/>
          <w:bCs/>
          <w:color w:val="222222"/>
          <w:sz w:val="23"/>
          <w:szCs w:val="23"/>
          <w:lang w:eastAsia="el-GR"/>
        </w:rPr>
        <w:t xml:space="preserve">Δημήτρη </w:t>
      </w:r>
      <w:proofErr w:type="spellStart"/>
      <w:r w:rsidRPr="00603975">
        <w:rPr>
          <w:rFonts w:ascii="Verdana" w:eastAsia="Times New Roman" w:hAnsi="Verdana" w:cs="Times New Roman"/>
          <w:b/>
          <w:bCs/>
          <w:color w:val="222222"/>
          <w:sz w:val="23"/>
          <w:szCs w:val="23"/>
          <w:lang w:eastAsia="el-GR"/>
        </w:rPr>
        <w:t>Παπασταμάτη</w:t>
      </w:r>
      <w:proofErr w:type="spellEnd"/>
      <w:r w:rsidRPr="00603975">
        <w:rPr>
          <w:rFonts w:ascii="Verdana" w:eastAsia="Times New Roman" w:hAnsi="Verdana" w:cs="Times New Roman"/>
          <w:color w:val="222222"/>
          <w:sz w:val="23"/>
          <w:szCs w:val="23"/>
          <w:lang w:eastAsia="el-GR"/>
        </w:rPr>
        <w:t> που θα δώσει την προσωπική πινελιά του στους φωτισμούς της παράστασης, τη </w:t>
      </w:r>
      <w:r w:rsidRPr="00603975">
        <w:rPr>
          <w:rFonts w:ascii="Verdana" w:eastAsia="Times New Roman" w:hAnsi="Verdana" w:cs="Times New Roman"/>
          <w:b/>
          <w:bCs/>
          <w:color w:val="222222"/>
          <w:sz w:val="23"/>
          <w:szCs w:val="23"/>
          <w:lang w:eastAsia="el-GR"/>
        </w:rPr>
        <w:t xml:space="preserve">Γεωργία </w:t>
      </w:r>
      <w:proofErr w:type="spellStart"/>
      <w:r w:rsidRPr="00603975">
        <w:rPr>
          <w:rFonts w:ascii="Verdana" w:eastAsia="Times New Roman" w:hAnsi="Verdana" w:cs="Times New Roman"/>
          <w:b/>
          <w:bCs/>
          <w:color w:val="222222"/>
          <w:sz w:val="23"/>
          <w:szCs w:val="23"/>
          <w:lang w:eastAsia="el-GR"/>
        </w:rPr>
        <w:t>Μπλάτσου</w:t>
      </w:r>
      <w:proofErr w:type="spellEnd"/>
      <w:r w:rsidRPr="00603975">
        <w:rPr>
          <w:rFonts w:ascii="Verdana" w:eastAsia="Times New Roman" w:hAnsi="Verdana" w:cs="Times New Roman"/>
          <w:color w:val="222222"/>
          <w:sz w:val="23"/>
          <w:szCs w:val="23"/>
          <w:lang w:eastAsia="el-GR"/>
        </w:rPr>
        <w:t xml:space="preserve"> που θα τραγουδήσει σε δημιουργική συνάντηση με τους ηθοποιούς της ομάδας </w:t>
      </w:r>
      <w:proofErr w:type="spellStart"/>
      <w:r w:rsidRPr="00603975">
        <w:rPr>
          <w:rFonts w:ascii="Verdana" w:eastAsia="Times New Roman" w:hAnsi="Verdana" w:cs="Times New Roman"/>
          <w:color w:val="222222"/>
          <w:sz w:val="23"/>
          <w:szCs w:val="23"/>
          <w:lang w:eastAsia="el-GR"/>
        </w:rPr>
        <w:t>πείρα(γ)μα</w:t>
      </w:r>
      <w:r w:rsidRPr="00603975">
        <w:rPr>
          <w:rFonts w:ascii="Verdana" w:eastAsia="Times New Roman" w:hAnsi="Verdana" w:cs="Times New Roman"/>
          <w:b/>
          <w:bCs/>
          <w:color w:val="222222"/>
          <w:sz w:val="23"/>
          <w:szCs w:val="23"/>
          <w:lang w:eastAsia="el-GR"/>
        </w:rPr>
        <w:t>Γιάννη</w:t>
      </w:r>
      <w:proofErr w:type="spellEnd"/>
      <w:r w:rsidRPr="00603975">
        <w:rPr>
          <w:rFonts w:ascii="Verdana" w:eastAsia="Times New Roman" w:hAnsi="Verdana" w:cs="Times New Roman"/>
          <w:b/>
          <w:bCs/>
          <w:color w:val="222222"/>
          <w:sz w:val="23"/>
          <w:szCs w:val="23"/>
          <w:lang w:eastAsia="el-GR"/>
        </w:rPr>
        <w:t xml:space="preserve"> </w:t>
      </w:r>
      <w:proofErr w:type="spellStart"/>
      <w:r w:rsidRPr="00603975">
        <w:rPr>
          <w:rFonts w:ascii="Verdana" w:eastAsia="Times New Roman" w:hAnsi="Verdana" w:cs="Times New Roman"/>
          <w:b/>
          <w:bCs/>
          <w:color w:val="222222"/>
          <w:sz w:val="23"/>
          <w:szCs w:val="23"/>
          <w:lang w:eastAsia="el-GR"/>
        </w:rPr>
        <w:t>Καρούνη</w:t>
      </w:r>
      <w:proofErr w:type="spellEnd"/>
      <w:r w:rsidRPr="00603975">
        <w:rPr>
          <w:rFonts w:ascii="Verdana" w:eastAsia="Times New Roman" w:hAnsi="Verdana" w:cs="Times New Roman"/>
          <w:color w:val="222222"/>
          <w:sz w:val="23"/>
          <w:szCs w:val="23"/>
          <w:lang w:eastAsia="el-GR"/>
        </w:rPr>
        <w:t xml:space="preserve"> στο ρόλο του Ναπολέοντα </w:t>
      </w:r>
      <w:proofErr w:type="spellStart"/>
      <w:r w:rsidRPr="00603975">
        <w:rPr>
          <w:rFonts w:ascii="Verdana" w:eastAsia="Times New Roman" w:hAnsi="Verdana" w:cs="Times New Roman"/>
          <w:color w:val="222222"/>
          <w:sz w:val="23"/>
          <w:szCs w:val="23"/>
          <w:lang w:eastAsia="el-GR"/>
        </w:rPr>
        <w:t>Σουκατζίδη</w:t>
      </w:r>
      <w:proofErr w:type="spellEnd"/>
      <w:r w:rsidRPr="00603975">
        <w:rPr>
          <w:rFonts w:ascii="Verdana" w:eastAsia="Times New Roman" w:hAnsi="Verdana" w:cs="Times New Roman"/>
          <w:color w:val="222222"/>
          <w:sz w:val="23"/>
          <w:szCs w:val="23"/>
          <w:lang w:eastAsia="el-GR"/>
        </w:rPr>
        <w:t xml:space="preserve"> και </w:t>
      </w:r>
      <w:r w:rsidRPr="00603975">
        <w:rPr>
          <w:rFonts w:ascii="Verdana" w:eastAsia="Times New Roman" w:hAnsi="Verdana" w:cs="Times New Roman"/>
          <w:b/>
          <w:bCs/>
          <w:color w:val="222222"/>
          <w:sz w:val="23"/>
          <w:szCs w:val="23"/>
          <w:lang w:eastAsia="el-GR"/>
        </w:rPr>
        <w:t>Ειρήνη Μελά</w:t>
      </w:r>
      <w:r w:rsidRPr="00603975">
        <w:rPr>
          <w:rFonts w:ascii="Verdana" w:eastAsia="Times New Roman" w:hAnsi="Verdana" w:cs="Times New Roman"/>
          <w:color w:val="222222"/>
          <w:sz w:val="23"/>
          <w:szCs w:val="23"/>
          <w:lang w:eastAsia="el-GR"/>
        </w:rPr>
        <w:t xml:space="preserve"> στο ρόλο της </w:t>
      </w:r>
      <w:proofErr w:type="spellStart"/>
      <w:r w:rsidRPr="00603975">
        <w:rPr>
          <w:rFonts w:ascii="Verdana" w:eastAsia="Times New Roman" w:hAnsi="Verdana" w:cs="Times New Roman"/>
          <w:color w:val="222222"/>
          <w:sz w:val="23"/>
          <w:szCs w:val="23"/>
          <w:lang w:eastAsia="el-GR"/>
        </w:rPr>
        <w:t>αρραβωνιαστικάς</w:t>
      </w:r>
      <w:proofErr w:type="spellEnd"/>
      <w:r w:rsidRPr="00603975">
        <w:rPr>
          <w:rFonts w:ascii="Verdana" w:eastAsia="Times New Roman" w:hAnsi="Verdana" w:cs="Times New Roman"/>
          <w:color w:val="222222"/>
          <w:sz w:val="23"/>
          <w:szCs w:val="23"/>
          <w:lang w:eastAsia="el-GR"/>
        </w:rPr>
        <w:t xml:space="preserve"> του Χαράς </w:t>
      </w:r>
      <w:proofErr w:type="spellStart"/>
      <w:r w:rsidRPr="00603975">
        <w:rPr>
          <w:rFonts w:ascii="Verdana" w:eastAsia="Times New Roman" w:hAnsi="Verdana" w:cs="Times New Roman"/>
          <w:color w:val="222222"/>
          <w:sz w:val="23"/>
          <w:szCs w:val="23"/>
          <w:lang w:eastAsia="el-GR"/>
        </w:rPr>
        <w:t>Λιουδάκη</w:t>
      </w:r>
      <w:proofErr w:type="spellEnd"/>
      <w:r w:rsidRPr="00603975">
        <w:rPr>
          <w:rFonts w:ascii="Verdana" w:eastAsia="Times New Roman" w:hAnsi="Verdana" w:cs="Times New Roman"/>
          <w:color w:val="222222"/>
          <w:sz w:val="23"/>
          <w:szCs w:val="23"/>
          <w:lang w:eastAsia="el-GR"/>
        </w:rPr>
        <w:t>.</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Την  Εκδήλωση έκλεισε από πλευράς του ΑΑΜΑ ο</w:t>
      </w:r>
      <w:r w:rsidRPr="00603975">
        <w:rPr>
          <w:rFonts w:ascii="Verdana" w:eastAsia="Times New Roman" w:hAnsi="Verdana" w:cs="Times New Roman"/>
          <w:b/>
          <w:bCs/>
          <w:color w:val="222222"/>
          <w:sz w:val="23"/>
          <w:szCs w:val="23"/>
          <w:lang w:eastAsia="el-GR"/>
        </w:rPr>
        <w:t> Γιάννης Μιχαλόπουλος</w:t>
      </w:r>
      <w:r w:rsidRPr="00603975">
        <w:rPr>
          <w:rFonts w:ascii="Verdana" w:eastAsia="Times New Roman" w:hAnsi="Verdana" w:cs="Times New Roman"/>
          <w:color w:val="222222"/>
          <w:sz w:val="23"/>
          <w:szCs w:val="23"/>
          <w:lang w:eastAsia="el-GR"/>
        </w:rPr>
        <w:t> όπου αναφέρθηκε αναλυτικά στους κρατούμενους και τις απάνθρωπες συνθήκες κράτησης τους, όπως επίσης στο συνεχή τους αγώνα μέσα από τις φυλακές για μια δίκαιη και ανθρώπινη κοινωνία,  με πρωτοπόρους τους εργάτες, αγρότες και διανοούμενους που στην πλειοψηφία τους ήταν μέλη του ΚΚΕ. Τέλος αναφέρθηκε στο πρόγραμμα του Αντιφασιστικού – Αντιρατσιστικού φεστιβάλ που θα πραγματοποιηθεί την </w:t>
      </w:r>
      <w:r w:rsidRPr="00603975">
        <w:rPr>
          <w:rFonts w:ascii="Verdana" w:eastAsia="Times New Roman" w:hAnsi="Verdana" w:cs="Times New Roman"/>
          <w:b/>
          <w:bCs/>
          <w:color w:val="222222"/>
          <w:sz w:val="23"/>
          <w:szCs w:val="23"/>
          <w:lang w:eastAsia="el-GR"/>
        </w:rPr>
        <w:t>Παρασκευή 7 Σεπτεμβρίου στο θεατράκι του ΟΣΕ</w:t>
      </w:r>
      <w:r w:rsidRPr="00603975">
        <w:rPr>
          <w:rFonts w:ascii="Verdana" w:eastAsia="Times New Roman" w:hAnsi="Verdana" w:cs="Times New Roman"/>
          <w:color w:val="222222"/>
          <w:sz w:val="23"/>
          <w:szCs w:val="23"/>
          <w:lang w:eastAsia="el-GR"/>
        </w:rPr>
        <w:t>, με θέμα την εξάπλωση του φασισμού σήμερα και ιδιαίτερα στο χώρο των Βαλκανίων.</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t>Στον προαύλιο χώρο του Βουλευτικού υπήρξε και έκθεση ιστορικών φωτογραφιών/ ντοκουμέντων από τις φυλακές της Ακροναυπλίας που παραχώρησε η Πολιτιστική Εταιρεία </w:t>
      </w:r>
      <w:r w:rsidRPr="00603975">
        <w:rPr>
          <w:rFonts w:ascii="Verdana" w:eastAsia="Times New Roman" w:hAnsi="Verdana" w:cs="Times New Roman"/>
          <w:b/>
          <w:bCs/>
          <w:color w:val="222222"/>
          <w:sz w:val="23"/>
          <w:szCs w:val="23"/>
          <w:lang w:eastAsia="el-GR"/>
        </w:rPr>
        <w:t>Φωτογραφίζοντας</w:t>
      </w:r>
      <w:r w:rsidRPr="00603975">
        <w:rPr>
          <w:rFonts w:ascii="Verdana" w:eastAsia="Times New Roman" w:hAnsi="Verdana" w:cs="Times New Roman"/>
          <w:color w:val="222222"/>
          <w:sz w:val="23"/>
          <w:szCs w:val="23"/>
          <w:lang w:eastAsia="el-GR"/>
        </w:rPr>
        <w:t> κι επιμελήθηκε η φωτογράφος Μαρία Κανάτα.</w:t>
      </w:r>
    </w:p>
    <w:p w:rsidR="00603975" w:rsidRPr="00603975" w:rsidRDefault="00603975" w:rsidP="00603975">
      <w:pPr>
        <w:spacing w:after="390" w:line="240" w:lineRule="auto"/>
        <w:rPr>
          <w:rFonts w:ascii="Verdana" w:eastAsia="Times New Roman" w:hAnsi="Verdana" w:cs="Times New Roman"/>
          <w:color w:val="222222"/>
          <w:sz w:val="23"/>
          <w:szCs w:val="23"/>
          <w:lang w:eastAsia="el-GR"/>
        </w:rPr>
      </w:pPr>
      <w:r w:rsidRPr="00603975">
        <w:rPr>
          <w:rFonts w:ascii="Verdana" w:eastAsia="Times New Roman" w:hAnsi="Verdana" w:cs="Times New Roman"/>
          <w:color w:val="222222"/>
          <w:sz w:val="23"/>
          <w:szCs w:val="23"/>
          <w:lang w:eastAsia="el-GR"/>
        </w:rPr>
        <w:lastRenderedPageBreak/>
        <w:t> </w:t>
      </w:r>
    </w:p>
    <w:p w:rsidR="00DD3728" w:rsidRDefault="00DD3728"/>
    <w:sectPr w:rsidR="00DD37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75"/>
    <w:rsid w:val="00603975"/>
    <w:rsid w:val="009E2F69"/>
    <w:rsid w:val="00DD3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2F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2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2F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2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66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8760">
          <w:marLeft w:val="0"/>
          <w:marRight w:val="0"/>
          <w:marTop w:val="0"/>
          <w:marBottom w:val="0"/>
          <w:divBdr>
            <w:top w:val="none" w:sz="0" w:space="0" w:color="auto"/>
            <w:left w:val="none" w:sz="0" w:space="0" w:color="auto"/>
            <w:bottom w:val="none" w:sz="0" w:space="0" w:color="auto"/>
            <w:right w:val="none" w:sz="0" w:space="0" w:color="auto"/>
          </w:divBdr>
          <w:divsChild>
            <w:div w:id="698431844">
              <w:marLeft w:val="0"/>
              <w:marRight w:val="0"/>
              <w:marTop w:val="0"/>
              <w:marBottom w:val="240"/>
              <w:divBdr>
                <w:top w:val="none" w:sz="0" w:space="0" w:color="auto"/>
                <w:left w:val="none" w:sz="0" w:space="0" w:color="auto"/>
                <w:bottom w:val="none" w:sz="0" w:space="0" w:color="auto"/>
                <w:right w:val="none" w:sz="0" w:space="0" w:color="auto"/>
              </w:divBdr>
              <w:divsChild>
                <w:div w:id="438911138">
                  <w:marLeft w:val="0"/>
                  <w:marRight w:val="0"/>
                  <w:marTop w:val="0"/>
                  <w:marBottom w:val="0"/>
                  <w:divBdr>
                    <w:top w:val="none" w:sz="0" w:space="0" w:color="auto"/>
                    <w:left w:val="none" w:sz="0" w:space="0" w:color="auto"/>
                    <w:bottom w:val="none" w:sz="0" w:space="0" w:color="auto"/>
                    <w:right w:val="none" w:sz="0" w:space="0" w:color="auto"/>
                  </w:divBdr>
                  <w:divsChild>
                    <w:div w:id="1161310322">
                      <w:marLeft w:val="0"/>
                      <w:marRight w:val="30"/>
                      <w:marTop w:val="0"/>
                      <w:marBottom w:val="0"/>
                      <w:divBdr>
                        <w:top w:val="none" w:sz="0" w:space="0" w:color="auto"/>
                        <w:left w:val="none" w:sz="0" w:space="0" w:color="auto"/>
                        <w:bottom w:val="none" w:sz="0" w:space="0" w:color="auto"/>
                        <w:right w:val="none" w:sz="0" w:space="0" w:color="auto"/>
                      </w:divBdr>
                    </w:div>
                    <w:div w:id="3562024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1549525">
          <w:marLeft w:val="0"/>
          <w:marRight w:val="0"/>
          <w:marTop w:val="0"/>
          <w:marBottom w:val="450"/>
          <w:divBdr>
            <w:top w:val="none" w:sz="0" w:space="0" w:color="auto"/>
            <w:left w:val="none" w:sz="0" w:space="0" w:color="auto"/>
            <w:bottom w:val="none" w:sz="0" w:space="0" w:color="auto"/>
            <w:right w:val="none" w:sz="0" w:space="0" w:color="auto"/>
          </w:divBdr>
          <w:divsChild>
            <w:div w:id="1180267640">
              <w:marLeft w:val="-45"/>
              <w:marRight w:val="-45"/>
              <w:marTop w:val="0"/>
              <w:marBottom w:val="0"/>
              <w:divBdr>
                <w:top w:val="none" w:sz="0" w:space="0" w:color="auto"/>
                <w:left w:val="none" w:sz="0" w:space="0" w:color="auto"/>
                <w:bottom w:val="none" w:sz="0" w:space="0" w:color="auto"/>
                <w:right w:val="none" w:sz="0" w:space="0" w:color="auto"/>
              </w:divBdr>
              <w:divsChild>
                <w:div w:id="6395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5106">
          <w:marLeft w:val="0"/>
          <w:marRight w:val="0"/>
          <w:marTop w:val="315"/>
          <w:marBottom w:val="0"/>
          <w:divBdr>
            <w:top w:val="none" w:sz="0" w:space="0" w:color="auto"/>
            <w:left w:val="none" w:sz="0" w:space="0" w:color="auto"/>
            <w:bottom w:val="none" w:sz="0" w:space="0" w:color="auto"/>
            <w:right w:val="none" w:sz="0" w:space="0" w:color="auto"/>
          </w:divBdr>
          <w:divsChild>
            <w:div w:id="28146305">
              <w:marLeft w:val="0"/>
              <w:marRight w:val="0"/>
              <w:marTop w:val="0"/>
              <w:marBottom w:val="0"/>
              <w:divBdr>
                <w:top w:val="none" w:sz="0" w:space="0" w:color="auto"/>
                <w:left w:val="none" w:sz="0" w:space="0" w:color="auto"/>
                <w:bottom w:val="none" w:sz="0" w:space="0" w:color="auto"/>
                <w:right w:val="none" w:sz="0" w:space="0" w:color="auto"/>
              </w:divBdr>
            </w:div>
            <w:div w:id="1998417125">
              <w:marLeft w:val="0"/>
              <w:marRight w:val="0"/>
              <w:marTop w:val="0"/>
              <w:marBottom w:val="315"/>
              <w:divBdr>
                <w:top w:val="none" w:sz="0" w:space="0" w:color="auto"/>
                <w:left w:val="none" w:sz="0" w:space="0" w:color="auto"/>
                <w:bottom w:val="none" w:sz="0" w:space="0" w:color="auto"/>
                <w:right w:val="none" w:sz="0" w:space="0" w:color="auto"/>
              </w:divBdr>
              <w:divsChild>
                <w:div w:id="949095071">
                  <w:marLeft w:val="-225"/>
                  <w:marRight w:val="-225"/>
                  <w:marTop w:val="0"/>
                  <w:marBottom w:val="0"/>
                  <w:divBdr>
                    <w:top w:val="none" w:sz="0" w:space="0" w:color="auto"/>
                    <w:left w:val="none" w:sz="0" w:space="0" w:color="auto"/>
                    <w:bottom w:val="none" w:sz="0" w:space="0" w:color="auto"/>
                    <w:right w:val="none" w:sz="0" w:space="0" w:color="auto"/>
                  </w:divBdr>
                  <w:divsChild>
                    <w:div w:id="834347068">
                      <w:marLeft w:val="0"/>
                      <w:marRight w:val="0"/>
                      <w:marTop w:val="0"/>
                      <w:marBottom w:val="0"/>
                      <w:divBdr>
                        <w:top w:val="none" w:sz="0" w:space="0" w:color="auto"/>
                        <w:left w:val="none" w:sz="0" w:space="0" w:color="auto"/>
                        <w:bottom w:val="none" w:sz="0" w:space="0" w:color="auto"/>
                        <w:right w:val="none" w:sz="0" w:space="0" w:color="auto"/>
                      </w:divBdr>
                      <w:divsChild>
                        <w:div w:id="117067726">
                          <w:marLeft w:val="0"/>
                          <w:marRight w:val="0"/>
                          <w:marTop w:val="0"/>
                          <w:marBottom w:val="0"/>
                          <w:divBdr>
                            <w:top w:val="none" w:sz="0" w:space="0" w:color="auto"/>
                            <w:left w:val="none" w:sz="0" w:space="0" w:color="auto"/>
                            <w:bottom w:val="none" w:sz="0" w:space="0" w:color="auto"/>
                            <w:right w:val="none" w:sz="0" w:space="0" w:color="auto"/>
                          </w:divBdr>
                          <w:divsChild>
                            <w:div w:id="266351720">
                              <w:marLeft w:val="0"/>
                              <w:marRight w:val="0"/>
                              <w:marTop w:val="0"/>
                              <w:marBottom w:val="525"/>
                              <w:divBdr>
                                <w:top w:val="none" w:sz="0" w:space="0" w:color="auto"/>
                                <w:left w:val="none" w:sz="0" w:space="0" w:color="auto"/>
                                <w:bottom w:val="none" w:sz="0" w:space="0" w:color="auto"/>
                                <w:right w:val="none" w:sz="0" w:space="0" w:color="auto"/>
                              </w:divBdr>
                              <w:divsChild>
                                <w:div w:id="13002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gonafplia.gr/wp-content/uploads/2018/09/ekthesi_fulakes_konto.jpg" TargetMode="External"/><Relationship Id="rId5" Type="http://schemas.openxmlformats.org/officeDocument/2006/relationships/hyperlink" Target="https://argonafplia.gr/author/hisandrou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6853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Alkistis</dc:creator>
  <cp:lastModifiedBy>USER</cp:lastModifiedBy>
  <cp:revision>2</cp:revision>
  <dcterms:created xsi:type="dcterms:W3CDTF">2019-11-09T08:34:00Z</dcterms:created>
  <dcterms:modified xsi:type="dcterms:W3CDTF">2019-11-09T08:34:00Z</dcterms:modified>
</cp:coreProperties>
</file>