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  <w:r w:rsidRPr="00746081">
        <w:rPr>
          <w:rFonts w:ascii="Calibri" w:eastAsia="Calibri" w:hAnsi="Calibri"/>
          <w:noProof/>
          <w:color w:val="000066"/>
        </w:rPr>
        <w:drawing>
          <wp:anchor distT="0" distB="0" distL="114300" distR="114300" simplePos="0" relativeHeight="251659264" behindDoc="0" locked="0" layoutInCell="1" allowOverlap="1" wp14:anchorId="7AB52BE1" wp14:editId="13614124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</w:rPr>
      </w:pPr>
      <w:r w:rsidRPr="00746081">
        <w:rPr>
          <w:rFonts w:ascii="Calibri" w:hAnsi="Calibri" w:cs="Arial"/>
          <w:b/>
          <w:bCs/>
        </w:rPr>
        <w:t>ΠΑΝΕΠΙΣΤΗΜΙΟ  ΠΕΛΟΠΟΝΝΗΣΟΥ</w:t>
      </w:r>
      <w:r w:rsidRPr="00746081">
        <w:rPr>
          <w:rFonts w:ascii="Calibri" w:hAnsi="Calibri" w:cs="Arial"/>
          <w:b/>
          <w:bCs/>
        </w:rPr>
        <w:br/>
        <w:t>ΣΧΟΛΗ ΚΑΛΩΝ ΤΕΧΝΩΝ</w:t>
      </w:r>
      <w:r w:rsidRPr="00746081">
        <w:rPr>
          <w:rFonts w:ascii="Calibri" w:hAnsi="Calibri" w:cs="Arial"/>
          <w:b/>
          <w:bCs/>
        </w:rPr>
        <w:br/>
        <w:t>ΤΜΗΜΑ ΘΕΑΤΡΙΚΩΝ ΣΠΟΥΔΩΝ</w:t>
      </w:r>
      <w:r w:rsidRPr="00746081">
        <w:rPr>
          <w:rFonts w:ascii="Calibri" w:hAnsi="Calibri" w:cs="Arial"/>
          <w:b/>
          <w:bCs/>
        </w:rPr>
        <w:br/>
      </w:r>
      <w:r w:rsidRPr="00746081">
        <w:rPr>
          <w:rFonts w:ascii="Calibri" w:hAnsi="Calibri" w:cs="Arial"/>
          <w:b/>
          <w:bCs/>
        </w:rPr>
        <w:br/>
        <w:t>ΠΡΟΓΡΑΜΜΑ ΜΕΤΑΠΤΥΧΙΑΚΩΝ ΣΠΟΥΔΩΝ</w:t>
      </w:r>
      <w:r w:rsidRPr="00746081">
        <w:rPr>
          <w:rFonts w:ascii="Calibri" w:hAnsi="Calibri" w:cs="Arial"/>
          <w:b/>
          <w:bCs/>
        </w:rPr>
        <w:br/>
        <w:t xml:space="preserve">«Δραματική Τέχνη και Παραστατικές Τέχνες στην Εκπαίδευση και Δια Βίου Μάθηση – MA in </w:t>
      </w:r>
      <w:proofErr w:type="spellStart"/>
      <w:r w:rsidRPr="00746081">
        <w:rPr>
          <w:rFonts w:ascii="Calibri" w:hAnsi="Calibri" w:cs="Arial"/>
          <w:b/>
          <w:bCs/>
        </w:rPr>
        <w:t>Drama</w:t>
      </w:r>
      <w:proofErr w:type="spellEnd"/>
      <w:r w:rsidRPr="00746081">
        <w:rPr>
          <w:rFonts w:ascii="Calibri" w:hAnsi="Calibri" w:cs="Arial"/>
          <w:b/>
          <w:bCs/>
        </w:rPr>
        <w:t xml:space="preserve">  and </w:t>
      </w:r>
      <w:proofErr w:type="spellStart"/>
      <w:r w:rsidRPr="00746081">
        <w:rPr>
          <w:rFonts w:ascii="Calibri" w:hAnsi="Calibri" w:cs="Arial"/>
          <w:b/>
          <w:bCs/>
        </w:rPr>
        <w:t>Performing</w:t>
      </w:r>
      <w:proofErr w:type="spellEnd"/>
      <w:r w:rsidRPr="00746081">
        <w:rPr>
          <w:rFonts w:ascii="Calibri" w:hAnsi="Calibri" w:cs="Arial"/>
          <w:b/>
          <w:bCs/>
        </w:rPr>
        <w:t xml:space="preserve"> Arts in </w:t>
      </w:r>
      <w:proofErr w:type="spellStart"/>
      <w:r w:rsidRPr="00746081">
        <w:rPr>
          <w:rFonts w:ascii="Calibri" w:hAnsi="Calibri" w:cs="Arial"/>
          <w:b/>
          <w:bCs/>
        </w:rPr>
        <w:t>Education</w:t>
      </w:r>
      <w:proofErr w:type="spellEnd"/>
      <w:r w:rsidRPr="00746081">
        <w:rPr>
          <w:rFonts w:ascii="Calibri" w:hAnsi="Calibri" w:cs="Arial"/>
          <w:b/>
          <w:bCs/>
        </w:rPr>
        <w:t xml:space="preserve"> and </w:t>
      </w:r>
      <w:proofErr w:type="spellStart"/>
      <w:r w:rsidRPr="00746081">
        <w:rPr>
          <w:rFonts w:ascii="Calibri" w:hAnsi="Calibri" w:cs="Arial"/>
          <w:b/>
          <w:bCs/>
        </w:rPr>
        <w:t>Lifelong</w:t>
      </w:r>
      <w:proofErr w:type="spellEnd"/>
      <w:r w:rsidRPr="00746081">
        <w:rPr>
          <w:rFonts w:ascii="Calibri" w:hAnsi="Calibri" w:cs="Arial"/>
          <w:b/>
          <w:bCs/>
        </w:rPr>
        <w:t xml:space="preserve"> </w:t>
      </w:r>
      <w:proofErr w:type="spellStart"/>
      <w:r w:rsidR="00C23225">
        <w:rPr>
          <w:rFonts w:ascii="Calibri" w:hAnsi="Calibri" w:cs="Arial"/>
          <w:b/>
          <w:bCs/>
        </w:rPr>
        <w:t>Learning</w:t>
      </w:r>
      <w:proofErr w:type="spellEnd"/>
      <w:r w:rsidRPr="00746081">
        <w:rPr>
          <w:rFonts w:ascii="Calibri" w:hAnsi="Calibri" w:cs="Arial"/>
          <w:b/>
          <w:bCs/>
        </w:rPr>
        <w:t xml:space="preserve">»  </w:t>
      </w:r>
      <w:r w:rsidR="00C23225">
        <w:rPr>
          <w:rFonts w:ascii="Calibri" w:hAnsi="Calibri" w:cs="Arial"/>
          <w:b/>
          <w:bCs/>
        </w:rPr>
        <w:t xml:space="preserve">                                </w:t>
      </w:r>
      <w:r w:rsidRPr="00746081">
        <w:rPr>
          <w:rFonts w:ascii="Calibri" w:hAnsi="Calibri" w:cs="Arial"/>
          <w:b/>
          <w:bCs/>
        </w:rPr>
        <w:t>(ΠΜΣ – ΔΡΑ.ΤΕ.Π.Τ.Ε.)</w:t>
      </w:r>
    </w:p>
    <w:p w:rsidR="003954E2" w:rsidRDefault="003954E2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</w:p>
    <w:p w:rsidR="00746081" w:rsidRPr="00635371" w:rsidRDefault="00A1086F" w:rsidP="00A1086F">
      <w:pPr>
        <w:spacing w:after="100" w:afterAutospacing="1"/>
        <w:jc w:val="center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</w:t>
      </w:r>
      <w:r w:rsidR="00635371" w:rsidRPr="00635371">
        <w:rPr>
          <w:rFonts w:ascii="roboto" w:hAnsi="roboto" w:hint="eastAsia"/>
          <w:i/>
          <w:iCs/>
          <w:color w:val="000000"/>
          <w:sz w:val="22"/>
          <w:szCs w:val="22"/>
        </w:rPr>
        <w:t>Ναύπλιο</w:t>
      </w:r>
      <w:r>
        <w:rPr>
          <w:rFonts w:ascii="roboto" w:hAnsi="roboto"/>
          <w:i/>
          <w:iCs/>
          <w:color w:val="000000"/>
          <w:sz w:val="22"/>
          <w:szCs w:val="22"/>
        </w:rPr>
        <w:t>, 29 Μαΐ</w:t>
      </w:r>
      <w:r w:rsidR="00D05DE5">
        <w:rPr>
          <w:rFonts w:ascii="roboto" w:hAnsi="roboto"/>
          <w:i/>
          <w:iCs/>
          <w:color w:val="000000"/>
          <w:sz w:val="22"/>
          <w:szCs w:val="22"/>
        </w:rPr>
        <w:t>ου 2020</w:t>
      </w:r>
    </w:p>
    <w:p w:rsidR="00635371" w:rsidRPr="00635371" w:rsidRDefault="00635371" w:rsidP="00635371">
      <w:pPr>
        <w:spacing w:after="100" w:afterAutospacing="1"/>
        <w:rPr>
          <w:rFonts w:ascii="roboto" w:hAnsi="roboto"/>
          <w:i/>
          <w:iCs/>
          <w:color w:val="000000"/>
          <w:sz w:val="22"/>
          <w:szCs w:val="22"/>
        </w:rPr>
      </w:pPr>
      <w:r w:rsidRPr="00635371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</w:t>
      </w:r>
      <w:r w:rsidR="00E8725C">
        <w:rPr>
          <w:rFonts w:ascii="roboto" w:hAnsi="roboto"/>
          <w:i/>
          <w:iCs/>
          <w:color w:val="000000"/>
          <w:sz w:val="22"/>
          <w:szCs w:val="22"/>
        </w:rPr>
        <w:t xml:space="preserve">         </w:t>
      </w:r>
      <w:r w:rsidR="006362E2">
        <w:rPr>
          <w:rFonts w:ascii="roboto" w:hAnsi="roboto"/>
          <w:i/>
          <w:iCs/>
          <w:color w:val="000000"/>
          <w:sz w:val="22"/>
          <w:szCs w:val="22"/>
        </w:rPr>
        <w:t xml:space="preserve">        </w:t>
      </w:r>
      <w:r w:rsidR="00D47B5C">
        <w:rPr>
          <w:rFonts w:ascii="roboto" w:hAnsi="roboto"/>
          <w:i/>
          <w:iCs/>
          <w:color w:val="000000"/>
          <w:sz w:val="22"/>
          <w:szCs w:val="22"/>
        </w:rPr>
        <w:t xml:space="preserve"> </w:t>
      </w:r>
      <w:r w:rsidR="00A1086F">
        <w:rPr>
          <w:rFonts w:ascii="roboto" w:hAnsi="roboto"/>
          <w:i/>
          <w:iCs/>
          <w:color w:val="000000"/>
          <w:sz w:val="22"/>
          <w:szCs w:val="22"/>
        </w:rPr>
        <w:t>Α.Π.:257</w:t>
      </w:r>
    </w:p>
    <w:p w:rsidR="00E8725C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</w:p>
    <w:p w:rsidR="00635371" w:rsidRPr="00635371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  </w:t>
      </w:r>
      <w:r w:rsidR="00635371" w:rsidRPr="00635371">
        <w:rPr>
          <w:rFonts w:ascii="roboto" w:hAnsi="roboto"/>
          <w:b/>
          <w:i/>
          <w:iCs/>
          <w:color w:val="000000"/>
          <w:sz w:val="22"/>
          <w:szCs w:val="22"/>
        </w:rPr>
        <w:t>ΑΝΑΚΟΙΝΩΣΗ</w:t>
      </w:r>
    </w:p>
    <w:p w:rsidR="00746081" w:rsidRPr="003954E2" w:rsidRDefault="00A1086F" w:rsidP="003954E2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ΓΙΑ </w:t>
      </w:r>
      <w:r>
        <w:rPr>
          <w:rFonts w:ascii="roboto" w:hAnsi="roboto" w:hint="eastAsia"/>
          <w:b/>
          <w:i/>
          <w:iCs/>
          <w:color w:val="000000"/>
          <w:sz w:val="22"/>
          <w:szCs w:val="22"/>
        </w:rPr>
        <w:t xml:space="preserve">ΤΙΣ 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>ΥΠΟΤΡΟΦΙΕΣ ΕΠΙΔΟΣΗΣ ΧΕΙΜΕΡΙΝΟΥ ΕΞΑΜΗΝΟΥ 2019-20</w:t>
      </w:r>
    </w:p>
    <w:p w:rsidR="00992A07" w:rsidRDefault="00354F01" w:rsidP="00992A07">
      <w:p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  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Σας ενημερώνουμε ότι ο</w:t>
      </w:r>
      <w:r w:rsidR="00443041">
        <w:rPr>
          <w:rFonts w:asciiTheme="minorHAnsi" w:hAnsiTheme="minorHAnsi"/>
          <w:i/>
          <w:iCs/>
          <w:color w:val="000000"/>
          <w:sz w:val="22"/>
          <w:szCs w:val="22"/>
        </w:rPr>
        <w:t xml:space="preserve">ι 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>μεταπτυχιακοί φο</w:t>
      </w:r>
      <w:r w:rsidR="00D05DE5">
        <w:rPr>
          <w:rFonts w:asciiTheme="minorHAnsi" w:hAnsiTheme="minorHAnsi"/>
          <w:i/>
          <w:iCs/>
          <w:color w:val="000000"/>
          <w:sz w:val="22"/>
          <w:szCs w:val="22"/>
        </w:rPr>
        <w:t>ιτητές/φοιτήτριες εισαγωγής 2019-2020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που </w:t>
      </w:r>
      <w:r w:rsidR="00A40156" w:rsidRP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δικαιούνται </w:t>
      </w:r>
      <w:r w:rsidR="00A1086F">
        <w:rPr>
          <w:rFonts w:asciiTheme="minorHAnsi" w:hAnsiTheme="minorHAnsi"/>
          <w:i/>
          <w:iCs/>
          <w:color w:val="000000"/>
          <w:sz w:val="22"/>
          <w:szCs w:val="22"/>
        </w:rPr>
        <w:t xml:space="preserve">Τις υποτροφίες επίδοσης α΄ εξαμήνου </w:t>
      </w:r>
      <w:proofErr w:type="spellStart"/>
      <w:r w:rsidR="00A1086F">
        <w:rPr>
          <w:rFonts w:asciiTheme="minorHAnsi" w:hAnsiTheme="minorHAnsi"/>
          <w:i/>
          <w:iCs/>
          <w:color w:val="000000"/>
          <w:sz w:val="22"/>
          <w:szCs w:val="22"/>
        </w:rPr>
        <w:t>ακαδ</w:t>
      </w:r>
      <w:proofErr w:type="spellEnd"/>
      <w:r w:rsidR="00A1086F">
        <w:rPr>
          <w:rFonts w:asciiTheme="minorHAnsi" w:hAnsiTheme="minorHAnsi"/>
          <w:i/>
          <w:iCs/>
          <w:color w:val="000000"/>
          <w:sz w:val="22"/>
          <w:szCs w:val="22"/>
        </w:rPr>
        <w:t xml:space="preserve">. έτους 2019-20 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σύμφωνα με την</w:t>
      </w:r>
      <w:r w:rsidR="00A1086F">
        <w:rPr>
          <w:rFonts w:asciiTheme="minorHAnsi" w:hAnsiTheme="minorHAnsi"/>
          <w:i/>
          <w:iCs/>
          <w:color w:val="000000"/>
          <w:sz w:val="22"/>
          <w:szCs w:val="22"/>
        </w:rPr>
        <w:t xml:space="preserve"> απόφαση της συνεδρίασης της  11</w:t>
      </w:r>
      <w:r w:rsidR="003F2D11" w:rsidRPr="003F2D11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1F53F5">
        <w:rPr>
          <w:rFonts w:asciiTheme="minorHAnsi" w:hAnsiTheme="minorHAnsi"/>
          <w:i/>
          <w:iCs/>
          <w:color w:val="000000"/>
          <w:sz w:val="22"/>
          <w:szCs w:val="22"/>
        </w:rPr>
        <w:t>/7-5</w:t>
      </w:r>
      <w:r w:rsidR="00D05DE5">
        <w:rPr>
          <w:rFonts w:asciiTheme="minorHAnsi" w:hAnsiTheme="minorHAnsi"/>
          <w:i/>
          <w:iCs/>
          <w:color w:val="000000"/>
          <w:sz w:val="22"/>
          <w:szCs w:val="22"/>
        </w:rPr>
        <w:t>-2020</w:t>
      </w:r>
      <w:r w:rsidR="00C0554A">
        <w:rPr>
          <w:rFonts w:asciiTheme="minorHAnsi" w:hAnsiTheme="minorHAnsi"/>
          <w:i/>
          <w:iCs/>
          <w:color w:val="000000"/>
          <w:sz w:val="22"/>
          <w:szCs w:val="22"/>
        </w:rPr>
        <w:t xml:space="preserve"> απόφασης  της </w:t>
      </w:r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Συνέλευ</w:t>
      </w:r>
      <w:r w:rsidR="00C0554A">
        <w:rPr>
          <w:rFonts w:asciiTheme="minorHAnsi" w:hAnsiTheme="minorHAnsi"/>
          <w:i/>
          <w:iCs/>
          <w:color w:val="000000"/>
          <w:sz w:val="22"/>
          <w:szCs w:val="22"/>
        </w:rPr>
        <w:t>σης του Τμήματος Θεατρικών Σπουδών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και την έγκριση με </w:t>
      </w:r>
      <w:proofErr w:type="spellStart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υπ</w:t>
      </w:r>
      <w:proofErr w:type="spellEnd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΄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6362E2">
        <w:rPr>
          <w:rFonts w:asciiTheme="minorHAnsi" w:hAnsiTheme="minorHAnsi"/>
          <w:i/>
          <w:iCs/>
          <w:color w:val="000000"/>
          <w:sz w:val="22"/>
          <w:szCs w:val="22"/>
        </w:rPr>
        <w:t>αριθμ</w:t>
      </w:r>
      <w:proofErr w:type="spellEnd"/>
      <w:r w:rsidR="006362E2">
        <w:rPr>
          <w:rFonts w:asciiTheme="minorHAnsi" w:hAnsiTheme="minorHAnsi"/>
          <w:i/>
          <w:iCs/>
          <w:color w:val="000000"/>
          <w:sz w:val="22"/>
          <w:szCs w:val="22"/>
        </w:rPr>
        <w:t>. 15η/26-5</w:t>
      </w:r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>-2020 απόφαση</w:t>
      </w:r>
      <w:r w:rsidR="00073B67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της 112</w:t>
      </w:r>
      <w:r w:rsidR="003F2D11" w:rsidRPr="003F2D11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Συνεδρί</w:t>
      </w:r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>ασης της Επιτροπής Ερευνών και Δ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ιαχείρισης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του Πανεπιστημίου Πελοποννήσου  για την </w:t>
      </w:r>
      <w:r w:rsidR="006362E2">
        <w:rPr>
          <w:rFonts w:asciiTheme="minorHAnsi" w:hAnsiTheme="minorHAnsi"/>
          <w:i/>
          <w:iCs/>
          <w:color w:val="000000"/>
          <w:sz w:val="22"/>
          <w:szCs w:val="22"/>
        </w:rPr>
        <w:t xml:space="preserve">υποτροφίες επίδοσης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διδάκτρων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του 1</w:t>
      </w:r>
      <w:r w:rsidR="00B4538A" w:rsidRPr="00B4538A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ου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εξαμήνου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είν</w:t>
      </w:r>
      <w:r w:rsidR="001F53F5">
        <w:rPr>
          <w:rFonts w:asciiTheme="minorHAnsi" w:hAnsiTheme="minorHAnsi"/>
          <w:i/>
          <w:iCs/>
          <w:color w:val="000000"/>
          <w:sz w:val="22"/>
          <w:szCs w:val="22"/>
        </w:rPr>
        <w:t>αι οι κάτωθι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2410"/>
        <w:gridCol w:w="1134"/>
      </w:tblGrid>
      <w:tr w:rsidR="00E7494B" w:rsidRPr="00E7494B" w:rsidTr="00E7494B">
        <w:trPr>
          <w:trHeight w:val="405"/>
        </w:trPr>
        <w:tc>
          <w:tcPr>
            <w:tcW w:w="420" w:type="dxa"/>
            <w:noWrap/>
            <w:hideMark/>
          </w:tcPr>
          <w:p w:rsidR="00E7494B" w:rsidRPr="00E7494B" w:rsidRDefault="00E7494B" w:rsidP="00E7494B">
            <w:pPr>
              <w:spacing w:after="100" w:afterAutospacing="1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7494B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hideMark/>
          </w:tcPr>
          <w:p w:rsidR="00E7494B" w:rsidRPr="00E7494B" w:rsidRDefault="00E7494B" w:rsidP="00E7494B">
            <w:pPr>
              <w:spacing w:after="100" w:afterAutospacing="1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7494B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5052201901016</w:t>
            </w:r>
          </w:p>
        </w:tc>
        <w:tc>
          <w:tcPr>
            <w:tcW w:w="1134" w:type="dxa"/>
            <w:noWrap/>
            <w:hideMark/>
          </w:tcPr>
          <w:p w:rsidR="00E7494B" w:rsidRPr="00E7494B" w:rsidRDefault="00E7494B" w:rsidP="00E7494B">
            <w:pPr>
              <w:spacing w:after="100" w:afterAutospacing="1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7494B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9,92</w:t>
            </w:r>
          </w:p>
        </w:tc>
      </w:tr>
      <w:tr w:rsidR="00E7494B" w:rsidRPr="00E7494B" w:rsidTr="00E7494B">
        <w:trPr>
          <w:trHeight w:val="405"/>
        </w:trPr>
        <w:tc>
          <w:tcPr>
            <w:tcW w:w="420" w:type="dxa"/>
            <w:noWrap/>
            <w:hideMark/>
          </w:tcPr>
          <w:p w:rsidR="00E7494B" w:rsidRPr="00E7494B" w:rsidRDefault="00E7494B" w:rsidP="00E7494B">
            <w:pPr>
              <w:spacing w:after="100" w:afterAutospacing="1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7494B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hideMark/>
          </w:tcPr>
          <w:p w:rsidR="00E7494B" w:rsidRPr="00E7494B" w:rsidRDefault="00E7494B" w:rsidP="00E7494B">
            <w:pPr>
              <w:spacing w:after="100" w:afterAutospacing="1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7494B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5052201901007</w:t>
            </w:r>
          </w:p>
        </w:tc>
        <w:tc>
          <w:tcPr>
            <w:tcW w:w="1134" w:type="dxa"/>
            <w:noWrap/>
            <w:hideMark/>
          </w:tcPr>
          <w:p w:rsidR="00E7494B" w:rsidRPr="00E7494B" w:rsidRDefault="00E7494B" w:rsidP="00E7494B">
            <w:pPr>
              <w:spacing w:after="100" w:afterAutospacing="1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7494B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9,67</w:t>
            </w:r>
          </w:p>
        </w:tc>
      </w:tr>
      <w:tr w:rsidR="00E7494B" w:rsidRPr="00E7494B" w:rsidTr="00E7494B">
        <w:trPr>
          <w:trHeight w:val="405"/>
        </w:trPr>
        <w:tc>
          <w:tcPr>
            <w:tcW w:w="420" w:type="dxa"/>
            <w:noWrap/>
            <w:hideMark/>
          </w:tcPr>
          <w:p w:rsidR="00E7494B" w:rsidRPr="00E7494B" w:rsidRDefault="00E7494B" w:rsidP="00E7494B">
            <w:pPr>
              <w:spacing w:after="100" w:afterAutospacing="1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7494B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hideMark/>
          </w:tcPr>
          <w:p w:rsidR="00E7494B" w:rsidRPr="00E7494B" w:rsidRDefault="00E7494B" w:rsidP="00E7494B">
            <w:pPr>
              <w:spacing w:after="100" w:afterAutospacing="1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7494B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5052201901013</w:t>
            </w:r>
          </w:p>
        </w:tc>
        <w:tc>
          <w:tcPr>
            <w:tcW w:w="1134" w:type="dxa"/>
            <w:noWrap/>
            <w:hideMark/>
          </w:tcPr>
          <w:p w:rsidR="00E7494B" w:rsidRPr="00E7494B" w:rsidRDefault="00E7494B" w:rsidP="00E7494B">
            <w:pPr>
              <w:spacing w:after="100" w:afterAutospacing="1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7494B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9,67</w:t>
            </w:r>
          </w:p>
        </w:tc>
      </w:tr>
      <w:tr w:rsidR="00E7494B" w:rsidRPr="00E7494B" w:rsidTr="00E7494B">
        <w:trPr>
          <w:trHeight w:val="405"/>
        </w:trPr>
        <w:tc>
          <w:tcPr>
            <w:tcW w:w="420" w:type="dxa"/>
            <w:noWrap/>
            <w:hideMark/>
          </w:tcPr>
          <w:p w:rsidR="00E7494B" w:rsidRPr="00E7494B" w:rsidRDefault="000A1E42" w:rsidP="00E7494B">
            <w:pPr>
              <w:spacing w:after="100" w:afterAutospacing="1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2410" w:type="dxa"/>
            <w:hideMark/>
          </w:tcPr>
          <w:p w:rsidR="00E7494B" w:rsidRPr="00E7494B" w:rsidRDefault="00E7494B" w:rsidP="00E7494B">
            <w:pPr>
              <w:spacing w:after="100" w:afterAutospacing="1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7494B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5052201901022</w:t>
            </w:r>
          </w:p>
        </w:tc>
        <w:tc>
          <w:tcPr>
            <w:tcW w:w="1134" w:type="dxa"/>
            <w:noWrap/>
            <w:hideMark/>
          </w:tcPr>
          <w:p w:rsidR="00E7494B" w:rsidRPr="00E7494B" w:rsidRDefault="00E7494B" w:rsidP="00E7494B">
            <w:pPr>
              <w:spacing w:after="100" w:afterAutospacing="1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E7494B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9,67</w:t>
            </w:r>
          </w:p>
        </w:tc>
      </w:tr>
    </w:tbl>
    <w:p w:rsidR="00D47B5C" w:rsidRDefault="00D47B5C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746081" w:rsidRDefault="00746081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Από τη Γραμματεία του</w:t>
      </w:r>
      <w:r w:rsidR="00E8725C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ΠΜΣ</w:t>
      </w:r>
    </w:p>
    <w:p w:rsidR="003D225D" w:rsidRPr="00635371" w:rsidRDefault="003D225D" w:rsidP="003D225D">
      <w:pPr>
        <w:shd w:val="clear" w:color="auto" w:fill="FFFFFF"/>
        <w:jc w:val="both"/>
        <w:rPr>
          <w:rFonts w:ascii="Arial" w:hAnsi="Arial" w:cs="Arial"/>
          <w:color w:val="373737"/>
          <w:sz w:val="22"/>
          <w:szCs w:val="22"/>
        </w:rPr>
      </w:pPr>
    </w:p>
    <w:p w:rsidR="003D225D" w:rsidRPr="00635371" w:rsidRDefault="003D225D" w:rsidP="002E690D">
      <w:pPr>
        <w:rPr>
          <w:b/>
          <w:bCs/>
          <w:sz w:val="22"/>
          <w:szCs w:val="22"/>
          <w:u w:val="single"/>
        </w:rPr>
      </w:pPr>
    </w:p>
    <w:sectPr w:rsidR="003D225D" w:rsidRPr="00635371" w:rsidSect="00C0554A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6E3"/>
    <w:multiLevelType w:val="hybridMultilevel"/>
    <w:tmpl w:val="A19A40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EF8F00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A6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64FAD"/>
    <w:multiLevelType w:val="hybridMultilevel"/>
    <w:tmpl w:val="97D66A44"/>
    <w:lvl w:ilvl="0" w:tplc="4F06E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E0E5D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1A1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39E5"/>
    <w:multiLevelType w:val="hybridMultilevel"/>
    <w:tmpl w:val="9D7E5AB8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4DF1"/>
    <w:multiLevelType w:val="hybridMultilevel"/>
    <w:tmpl w:val="A8C2948A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B040A1"/>
    <w:multiLevelType w:val="hybridMultilevel"/>
    <w:tmpl w:val="3FFC0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19E6"/>
    <w:multiLevelType w:val="hybridMultilevel"/>
    <w:tmpl w:val="676AE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74DC"/>
    <w:multiLevelType w:val="hybridMultilevel"/>
    <w:tmpl w:val="1C6000F8"/>
    <w:lvl w:ilvl="0" w:tplc="9DC8AA1A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E3216"/>
    <w:multiLevelType w:val="hybridMultilevel"/>
    <w:tmpl w:val="4E928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72DC5"/>
    <w:multiLevelType w:val="hybridMultilevel"/>
    <w:tmpl w:val="25629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1713E"/>
    <w:rsid w:val="00052BAD"/>
    <w:rsid w:val="0007357C"/>
    <w:rsid w:val="00073B67"/>
    <w:rsid w:val="0008252F"/>
    <w:rsid w:val="00090985"/>
    <w:rsid w:val="000A1E42"/>
    <w:rsid w:val="000B08BF"/>
    <w:rsid w:val="000F678E"/>
    <w:rsid w:val="00104BD9"/>
    <w:rsid w:val="00116388"/>
    <w:rsid w:val="00135CBC"/>
    <w:rsid w:val="001417CA"/>
    <w:rsid w:val="001435FB"/>
    <w:rsid w:val="00146E46"/>
    <w:rsid w:val="00164869"/>
    <w:rsid w:val="00166910"/>
    <w:rsid w:val="00167869"/>
    <w:rsid w:val="00182249"/>
    <w:rsid w:val="001900D4"/>
    <w:rsid w:val="001B5F90"/>
    <w:rsid w:val="001E14D0"/>
    <w:rsid w:val="001E64DE"/>
    <w:rsid w:val="001F53F5"/>
    <w:rsid w:val="00281F5F"/>
    <w:rsid w:val="00297622"/>
    <w:rsid w:val="002A18A7"/>
    <w:rsid w:val="002C542A"/>
    <w:rsid w:val="002D3D95"/>
    <w:rsid w:val="002E278D"/>
    <w:rsid w:val="002E690D"/>
    <w:rsid w:val="00302079"/>
    <w:rsid w:val="0031134D"/>
    <w:rsid w:val="00345FDE"/>
    <w:rsid w:val="00354F01"/>
    <w:rsid w:val="00360D21"/>
    <w:rsid w:val="00375815"/>
    <w:rsid w:val="00376E50"/>
    <w:rsid w:val="00380FDE"/>
    <w:rsid w:val="00382937"/>
    <w:rsid w:val="003952D4"/>
    <w:rsid w:val="003954E2"/>
    <w:rsid w:val="00396F0F"/>
    <w:rsid w:val="003C418D"/>
    <w:rsid w:val="003D225D"/>
    <w:rsid w:val="003E76EE"/>
    <w:rsid w:val="003F2D11"/>
    <w:rsid w:val="00404A25"/>
    <w:rsid w:val="00414238"/>
    <w:rsid w:val="00430F6E"/>
    <w:rsid w:val="00437849"/>
    <w:rsid w:val="00443041"/>
    <w:rsid w:val="00473EE7"/>
    <w:rsid w:val="004836C0"/>
    <w:rsid w:val="00491C33"/>
    <w:rsid w:val="00496C99"/>
    <w:rsid w:val="004A1008"/>
    <w:rsid w:val="004A2B2A"/>
    <w:rsid w:val="004A45C4"/>
    <w:rsid w:val="004A78CF"/>
    <w:rsid w:val="004C02A2"/>
    <w:rsid w:val="004F3F08"/>
    <w:rsid w:val="00504002"/>
    <w:rsid w:val="00504473"/>
    <w:rsid w:val="005128B1"/>
    <w:rsid w:val="0053065D"/>
    <w:rsid w:val="00530D97"/>
    <w:rsid w:val="00537B69"/>
    <w:rsid w:val="00546E4D"/>
    <w:rsid w:val="00551D8A"/>
    <w:rsid w:val="00590403"/>
    <w:rsid w:val="005918E2"/>
    <w:rsid w:val="005938D2"/>
    <w:rsid w:val="005B2466"/>
    <w:rsid w:val="005B3A2C"/>
    <w:rsid w:val="005C1E39"/>
    <w:rsid w:val="005C4C22"/>
    <w:rsid w:val="005D5874"/>
    <w:rsid w:val="005D79C8"/>
    <w:rsid w:val="005E099B"/>
    <w:rsid w:val="005F01C6"/>
    <w:rsid w:val="006100C5"/>
    <w:rsid w:val="00613A71"/>
    <w:rsid w:val="0061758B"/>
    <w:rsid w:val="00635371"/>
    <w:rsid w:val="006362E2"/>
    <w:rsid w:val="006865EC"/>
    <w:rsid w:val="00695E5A"/>
    <w:rsid w:val="006A588F"/>
    <w:rsid w:val="006C79C5"/>
    <w:rsid w:val="006D0D93"/>
    <w:rsid w:val="006D113A"/>
    <w:rsid w:val="006F7962"/>
    <w:rsid w:val="007263F8"/>
    <w:rsid w:val="00746081"/>
    <w:rsid w:val="007828F2"/>
    <w:rsid w:val="00792709"/>
    <w:rsid w:val="007B09C2"/>
    <w:rsid w:val="007B14DE"/>
    <w:rsid w:val="007B42B7"/>
    <w:rsid w:val="007C1E9E"/>
    <w:rsid w:val="007D3CE4"/>
    <w:rsid w:val="008026BB"/>
    <w:rsid w:val="00813FEA"/>
    <w:rsid w:val="00843D8F"/>
    <w:rsid w:val="0086559E"/>
    <w:rsid w:val="00870EDD"/>
    <w:rsid w:val="00871626"/>
    <w:rsid w:val="008927E1"/>
    <w:rsid w:val="008D3548"/>
    <w:rsid w:val="008D6E7B"/>
    <w:rsid w:val="008F52AC"/>
    <w:rsid w:val="008F5622"/>
    <w:rsid w:val="00935555"/>
    <w:rsid w:val="009372F3"/>
    <w:rsid w:val="009405C8"/>
    <w:rsid w:val="0094272C"/>
    <w:rsid w:val="009831B5"/>
    <w:rsid w:val="00992A07"/>
    <w:rsid w:val="009A0D01"/>
    <w:rsid w:val="009A35A0"/>
    <w:rsid w:val="009A5CE1"/>
    <w:rsid w:val="009B02B3"/>
    <w:rsid w:val="009F7740"/>
    <w:rsid w:val="00A0299B"/>
    <w:rsid w:val="00A1086F"/>
    <w:rsid w:val="00A11B5D"/>
    <w:rsid w:val="00A129AB"/>
    <w:rsid w:val="00A40156"/>
    <w:rsid w:val="00A42E0B"/>
    <w:rsid w:val="00A5497C"/>
    <w:rsid w:val="00A7740F"/>
    <w:rsid w:val="00A82C5C"/>
    <w:rsid w:val="00A87F17"/>
    <w:rsid w:val="00AB145A"/>
    <w:rsid w:val="00AB60C0"/>
    <w:rsid w:val="00AC1F61"/>
    <w:rsid w:val="00AD05CF"/>
    <w:rsid w:val="00B01576"/>
    <w:rsid w:val="00B04375"/>
    <w:rsid w:val="00B1167B"/>
    <w:rsid w:val="00B26439"/>
    <w:rsid w:val="00B34EDD"/>
    <w:rsid w:val="00B36B47"/>
    <w:rsid w:val="00B4538A"/>
    <w:rsid w:val="00B76381"/>
    <w:rsid w:val="00B87C79"/>
    <w:rsid w:val="00BD2FF8"/>
    <w:rsid w:val="00BE37F1"/>
    <w:rsid w:val="00C0554A"/>
    <w:rsid w:val="00C059D5"/>
    <w:rsid w:val="00C07C8C"/>
    <w:rsid w:val="00C15B53"/>
    <w:rsid w:val="00C23225"/>
    <w:rsid w:val="00C36EF1"/>
    <w:rsid w:val="00C44191"/>
    <w:rsid w:val="00C547F6"/>
    <w:rsid w:val="00C874E7"/>
    <w:rsid w:val="00C9718D"/>
    <w:rsid w:val="00CC1154"/>
    <w:rsid w:val="00CE04E0"/>
    <w:rsid w:val="00CF745D"/>
    <w:rsid w:val="00D02486"/>
    <w:rsid w:val="00D036DD"/>
    <w:rsid w:val="00D05DE5"/>
    <w:rsid w:val="00D2576B"/>
    <w:rsid w:val="00D3726C"/>
    <w:rsid w:val="00D47B5C"/>
    <w:rsid w:val="00DA2796"/>
    <w:rsid w:val="00DB0A27"/>
    <w:rsid w:val="00DB32EF"/>
    <w:rsid w:val="00DB403E"/>
    <w:rsid w:val="00DB562C"/>
    <w:rsid w:val="00DC5CE7"/>
    <w:rsid w:val="00DD301C"/>
    <w:rsid w:val="00DD7D84"/>
    <w:rsid w:val="00DE78C4"/>
    <w:rsid w:val="00DF207F"/>
    <w:rsid w:val="00E00D22"/>
    <w:rsid w:val="00E14459"/>
    <w:rsid w:val="00E170D5"/>
    <w:rsid w:val="00E644A7"/>
    <w:rsid w:val="00E6655F"/>
    <w:rsid w:val="00E7494B"/>
    <w:rsid w:val="00E83C7E"/>
    <w:rsid w:val="00E8725C"/>
    <w:rsid w:val="00E9040C"/>
    <w:rsid w:val="00EC2CB7"/>
    <w:rsid w:val="00EC2D0E"/>
    <w:rsid w:val="00EE1BD4"/>
    <w:rsid w:val="00F23BA6"/>
    <w:rsid w:val="00F25221"/>
    <w:rsid w:val="00F30414"/>
    <w:rsid w:val="00F327FC"/>
    <w:rsid w:val="00F55CB9"/>
    <w:rsid w:val="00F66651"/>
    <w:rsid w:val="00FA1B4F"/>
    <w:rsid w:val="00FA63E6"/>
    <w:rsid w:val="00FC56D6"/>
    <w:rsid w:val="00FD1FBD"/>
    <w:rsid w:val="00FD2036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ED24-5E29-431F-91EC-C1D8A44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382937"/>
    <w:pPr>
      <w:ind w:left="720"/>
      <w:contextualSpacing/>
    </w:pPr>
  </w:style>
  <w:style w:type="table" w:styleId="a5">
    <w:name w:val="Table Grid"/>
    <w:basedOn w:val="a1"/>
    <w:uiPriority w:val="5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02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831406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135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1280181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356D75E-853E-4E98-AFE1-A4FE90B4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9</cp:revision>
  <cp:lastPrinted>2020-05-29T05:31:00Z</cp:lastPrinted>
  <dcterms:created xsi:type="dcterms:W3CDTF">2020-05-29T05:25:00Z</dcterms:created>
  <dcterms:modified xsi:type="dcterms:W3CDTF">2020-05-29T05:34:00Z</dcterms:modified>
</cp:coreProperties>
</file>