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32E" w:rsidRDefault="002B332E">
      <w:pPr>
        <w:rPr>
          <w:lang w:val="en-US"/>
        </w:rPr>
      </w:pPr>
      <w:bookmarkStart w:id="0" w:name="_GoBack"/>
      <w:bookmarkEnd w:id="0"/>
      <w:r>
        <w:rPr>
          <w:noProof/>
          <w:lang w:eastAsia="el-GR"/>
        </w:rPr>
        <w:drawing>
          <wp:anchor distT="0" distB="0" distL="114300" distR="114300" simplePos="0" relativeHeight="251658240" behindDoc="1" locked="0" layoutInCell="1" allowOverlap="1">
            <wp:simplePos x="0" y="0"/>
            <wp:positionH relativeFrom="column">
              <wp:posOffset>-1188720</wp:posOffset>
            </wp:positionH>
            <wp:positionV relativeFrom="paragraph">
              <wp:posOffset>-903605</wp:posOffset>
            </wp:positionV>
            <wp:extent cx="7567930" cy="1012190"/>
            <wp:effectExtent l="19050" t="0" r="0" b="0"/>
            <wp:wrapTight wrapText="bothSides">
              <wp:wrapPolygon edited="0">
                <wp:start x="-54" y="0"/>
                <wp:lineTo x="-54" y="21139"/>
                <wp:lineTo x="21586" y="21139"/>
                <wp:lineTo x="21586" y="0"/>
                <wp:lineTo x="-54" y="0"/>
              </wp:wrapPolygon>
            </wp:wrapTight>
            <wp:docPr id="1" name="Εικόνα 1" descr="C:\Users\ιωαννα\Desktop\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ιωαννα\Desktop\top-banner.png"/>
                    <pic:cNvPicPr>
                      <a:picLocks noChangeAspect="1" noChangeArrowheads="1"/>
                    </pic:cNvPicPr>
                  </pic:nvPicPr>
                  <pic:blipFill>
                    <a:blip r:embed="rId4" cstate="print"/>
                    <a:srcRect/>
                    <a:stretch>
                      <a:fillRect/>
                    </a:stretch>
                  </pic:blipFill>
                  <pic:spPr bwMode="auto">
                    <a:xfrm>
                      <a:off x="0" y="0"/>
                      <a:ext cx="7567930" cy="1012190"/>
                    </a:xfrm>
                    <a:prstGeom prst="rect">
                      <a:avLst/>
                    </a:prstGeom>
                    <a:noFill/>
                    <a:ln w="9525">
                      <a:noFill/>
                      <a:miter lim="800000"/>
                      <a:headEnd/>
                      <a:tailEnd/>
                    </a:ln>
                  </pic:spPr>
                </pic:pic>
              </a:graphicData>
            </a:graphic>
          </wp:anchor>
        </w:drawing>
      </w:r>
    </w:p>
    <w:p w:rsidR="002B332E" w:rsidRPr="00213A5D" w:rsidRDefault="002B332E" w:rsidP="002B332E">
      <w:pPr>
        <w:pStyle w:val="NormalWeb"/>
        <w:spacing w:line="276" w:lineRule="auto"/>
        <w:ind w:right="-58"/>
        <w:jc w:val="center"/>
        <w:rPr>
          <w:sz w:val="22"/>
          <w:szCs w:val="22"/>
        </w:rPr>
      </w:pPr>
      <w:r w:rsidRPr="00213A5D">
        <w:rPr>
          <w:rFonts w:ascii="Segoe Print" w:hAnsi="Segoe Print"/>
          <w:sz w:val="22"/>
          <w:szCs w:val="22"/>
        </w:rPr>
        <w:t>ΔΕΛΤΙΟ ΤΥΠΟΥ</w:t>
      </w:r>
    </w:p>
    <w:p w:rsidR="002B332E" w:rsidRPr="00213A5D" w:rsidRDefault="002B332E" w:rsidP="002B332E">
      <w:pPr>
        <w:shd w:val="clear" w:color="auto" w:fill="FFFFFF"/>
        <w:spacing w:after="0" w:line="240" w:lineRule="atLeast"/>
      </w:pPr>
    </w:p>
    <w:p w:rsidR="002B332E" w:rsidRDefault="002B332E" w:rsidP="002B332E">
      <w:pPr>
        <w:pStyle w:val="NormalWeb"/>
        <w:spacing w:line="276" w:lineRule="auto"/>
        <w:ind w:right="-58"/>
        <w:jc w:val="center"/>
        <w:rPr>
          <w:rFonts w:ascii="Segoe Print" w:hAnsi="Segoe Print"/>
          <w:sz w:val="22"/>
          <w:szCs w:val="22"/>
        </w:rPr>
      </w:pPr>
      <w:r w:rsidRPr="00213A5D">
        <w:rPr>
          <w:rFonts w:ascii="Segoe Print" w:hAnsi="Segoe Print"/>
          <w:sz w:val="22"/>
          <w:szCs w:val="22"/>
        </w:rPr>
        <w:t xml:space="preserve">Το </w:t>
      </w:r>
      <w:r>
        <w:rPr>
          <w:rFonts w:ascii="Segoe Print" w:hAnsi="Segoe Print"/>
          <w:sz w:val="22"/>
          <w:szCs w:val="22"/>
        </w:rPr>
        <w:t xml:space="preserve">Τμήμα Θεατρικών Σπουδών του </w:t>
      </w:r>
      <w:r w:rsidRPr="00213A5D">
        <w:rPr>
          <w:rFonts w:ascii="Segoe Print" w:hAnsi="Segoe Print"/>
          <w:sz w:val="22"/>
          <w:szCs w:val="22"/>
        </w:rPr>
        <w:t>Πανεπιστ</w:t>
      </w:r>
      <w:r>
        <w:rPr>
          <w:rFonts w:ascii="Segoe Print" w:hAnsi="Segoe Print"/>
          <w:sz w:val="22"/>
          <w:szCs w:val="22"/>
        </w:rPr>
        <w:t>η</w:t>
      </w:r>
      <w:r w:rsidRPr="00213A5D">
        <w:rPr>
          <w:rFonts w:ascii="Segoe Print" w:hAnsi="Segoe Print"/>
          <w:sz w:val="22"/>
          <w:szCs w:val="22"/>
        </w:rPr>
        <w:t>μ</w:t>
      </w:r>
      <w:r>
        <w:rPr>
          <w:rFonts w:ascii="Segoe Print" w:hAnsi="Segoe Print"/>
          <w:sz w:val="22"/>
          <w:szCs w:val="22"/>
        </w:rPr>
        <w:t>ί</w:t>
      </w:r>
      <w:r w:rsidRPr="00213A5D">
        <w:rPr>
          <w:rFonts w:ascii="Segoe Print" w:hAnsi="Segoe Print"/>
          <w:sz w:val="22"/>
          <w:szCs w:val="22"/>
        </w:rPr>
        <w:t>ο</w:t>
      </w:r>
      <w:r>
        <w:rPr>
          <w:rFonts w:ascii="Segoe Print" w:hAnsi="Segoe Print"/>
          <w:sz w:val="22"/>
          <w:szCs w:val="22"/>
        </w:rPr>
        <w:t>υ</w:t>
      </w:r>
      <w:r w:rsidRPr="00213A5D">
        <w:rPr>
          <w:rFonts w:ascii="Segoe Print" w:hAnsi="Segoe Print"/>
          <w:sz w:val="22"/>
          <w:szCs w:val="22"/>
        </w:rPr>
        <w:t xml:space="preserve"> Πελοποννήσου </w:t>
      </w:r>
    </w:p>
    <w:p w:rsidR="002B332E" w:rsidRPr="00213A5D" w:rsidRDefault="002B332E" w:rsidP="002B332E">
      <w:pPr>
        <w:pStyle w:val="NormalWeb"/>
        <w:spacing w:line="276" w:lineRule="auto"/>
        <w:ind w:right="-58"/>
        <w:jc w:val="center"/>
        <w:rPr>
          <w:rFonts w:ascii="Segoe Print" w:hAnsi="Segoe Print"/>
          <w:sz w:val="22"/>
          <w:szCs w:val="22"/>
        </w:rPr>
      </w:pPr>
      <w:r w:rsidRPr="00213A5D">
        <w:rPr>
          <w:rFonts w:ascii="Segoe Print" w:hAnsi="Segoe Print"/>
          <w:sz w:val="22"/>
          <w:szCs w:val="22"/>
        </w:rPr>
        <w:t xml:space="preserve">σε συνεργασία με </w:t>
      </w:r>
    </w:p>
    <w:p w:rsidR="002B332E" w:rsidRPr="00213A5D" w:rsidRDefault="002B332E" w:rsidP="002B332E">
      <w:pPr>
        <w:pStyle w:val="NormalWeb"/>
        <w:spacing w:line="276" w:lineRule="auto"/>
        <w:ind w:right="-58"/>
        <w:jc w:val="center"/>
        <w:rPr>
          <w:rFonts w:ascii="Segoe Print" w:hAnsi="Segoe Print"/>
          <w:sz w:val="22"/>
          <w:szCs w:val="22"/>
        </w:rPr>
      </w:pPr>
      <w:r w:rsidRPr="00213A5D">
        <w:rPr>
          <w:rFonts w:ascii="Segoe Print" w:hAnsi="Segoe Print"/>
          <w:sz w:val="22"/>
          <w:szCs w:val="22"/>
        </w:rPr>
        <w:t xml:space="preserve">το </w:t>
      </w:r>
      <w:r w:rsidRPr="00213A5D">
        <w:rPr>
          <w:rFonts w:ascii="Segoe Print" w:hAnsi="Segoe Print"/>
          <w:b/>
          <w:sz w:val="22"/>
          <w:szCs w:val="22"/>
        </w:rPr>
        <w:t>Ίδρυμα Μιχάλης Κακογιάννης</w:t>
      </w:r>
    </w:p>
    <w:p w:rsidR="002B332E" w:rsidRPr="00213A5D" w:rsidRDefault="002B332E" w:rsidP="002B332E">
      <w:pPr>
        <w:pStyle w:val="NormalWeb"/>
        <w:spacing w:line="276" w:lineRule="auto"/>
        <w:ind w:right="-58"/>
        <w:jc w:val="center"/>
        <w:rPr>
          <w:rFonts w:ascii="Segoe Print" w:hAnsi="Segoe Print"/>
          <w:sz w:val="22"/>
          <w:szCs w:val="22"/>
        </w:rPr>
      </w:pPr>
      <w:r w:rsidRPr="00213A5D">
        <w:rPr>
          <w:rFonts w:ascii="Segoe Print" w:hAnsi="Segoe Print"/>
          <w:sz w:val="22"/>
          <w:szCs w:val="22"/>
        </w:rPr>
        <w:t>παρουσιάζουν</w:t>
      </w:r>
    </w:p>
    <w:p w:rsidR="002B332E" w:rsidRPr="002B332E" w:rsidRDefault="002B332E" w:rsidP="002B332E">
      <w:pPr>
        <w:pStyle w:val="NormalWeb"/>
        <w:spacing w:line="276" w:lineRule="auto"/>
        <w:ind w:right="-58"/>
        <w:jc w:val="center"/>
        <w:rPr>
          <w:sz w:val="52"/>
          <w:szCs w:val="52"/>
        </w:rPr>
      </w:pPr>
      <w:r w:rsidRPr="002B332E">
        <w:rPr>
          <w:rFonts w:ascii="Segoe Print" w:hAnsi="Segoe Print"/>
          <w:b/>
          <w:sz w:val="52"/>
          <w:szCs w:val="52"/>
          <w:lang w:val="en-US"/>
        </w:rPr>
        <w:t>K</w:t>
      </w:r>
      <w:r w:rsidRPr="002B332E">
        <w:rPr>
          <w:rFonts w:ascii="Segoe Print" w:hAnsi="Segoe Print"/>
          <w:b/>
          <w:sz w:val="52"/>
          <w:szCs w:val="52"/>
        </w:rPr>
        <w:t>ουκλο –θεατρο -δρομίες</w:t>
      </w:r>
    </w:p>
    <w:p w:rsidR="002B332E" w:rsidRPr="00213A5D" w:rsidRDefault="002B332E" w:rsidP="002B332E">
      <w:pPr>
        <w:pStyle w:val="NormalWeb"/>
        <w:spacing w:line="276" w:lineRule="auto"/>
        <w:ind w:right="-58"/>
        <w:jc w:val="center"/>
        <w:rPr>
          <w:rFonts w:ascii="Segoe Print" w:hAnsi="Segoe Print"/>
          <w:b/>
          <w:sz w:val="22"/>
          <w:szCs w:val="22"/>
        </w:rPr>
      </w:pPr>
      <w:r w:rsidRPr="00213A5D">
        <w:rPr>
          <w:rFonts w:ascii="Segoe Print" w:hAnsi="Segoe Print"/>
          <w:b/>
          <w:sz w:val="22"/>
          <w:szCs w:val="22"/>
        </w:rPr>
        <w:t>Σάββατο 22 και Κυριακή 23 Ιουνίου 2019</w:t>
      </w:r>
    </w:p>
    <w:p w:rsidR="002B332E" w:rsidRPr="00213A5D" w:rsidRDefault="002B332E" w:rsidP="002B332E">
      <w:pPr>
        <w:pStyle w:val="NormalWeb"/>
        <w:spacing w:line="276" w:lineRule="auto"/>
        <w:ind w:right="-58"/>
        <w:jc w:val="center"/>
        <w:rPr>
          <w:rFonts w:ascii="Segoe Print" w:hAnsi="Segoe Print"/>
          <w:b/>
          <w:sz w:val="22"/>
          <w:szCs w:val="22"/>
        </w:rPr>
      </w:pPr>
      <w:r w:rsidRPr="00213A5D">
        <w:rPr>
          <w:rFonts w:ascii="Segoe Print" w:hAnsi="Segoe Print"/>
          <w:b/>
          <w:sz w:val="22"/>
          <w:szCs w:val="22"/>
        </w:rPr>
        <w:t>17.30 – 20.30 μ.μ.</w:t>
      </w:r>
    </w:p>
    <w:p w:rsidR="002B332E" w:rsidRPr="00213A5D" w:rsidRDefault="002B332E" w:rsidP="002B332E">
      <w:pPr>
        <w:pStyle w:val="NormalWeb"/>
        <w:spacing w:line="276" w:lineRule="auto"/>
        <w:ind w:right="-58"/>
        <w:jc w:val="both"/>
        <w:rPr>
          <w:rFonts w:ascii="Segoe Print" w:hAnsi="Segoe Print"/>
          <w:sz w:val="22"/>
          <w:szCs w:val="22"/>
        </w:rPr>
      </w:pPr>
      <w:r w:rsidRPr="00213A5D">
        <w:rPr>
          <w:rFonts w:ascii="Segoe Print" w:hAnsi="Segoe Print"/>
          <w:sz w:val="22"/>
          <w:szCs w:val="22"/>
        </w:rPr>
        <w:t xml:space="preserve">Στο πλαίσιο του Μεταπτυχιακού Προγράμματος «Δραματική Τέχνη και Παραστατικές Τέχνες στην Εκπαίδευση και στη Δια Βίου Μάθηση» του Τμήματος Θεατρικών Σπουδών της Σχολής Καλών Τεχνών του Πανεπιστημίου Πελοποννήσου 29 μεταπτυχιακοί κουκλο-παίχτες θα «δώσουν ζωή» στις κούκλες τους και θα παρουσιάσουν 14 κουκλο-ιστορίες για μικρά και … μεγάλα παιδιά, στην αίθουσα κινηματογράφου, </w:t>
      </w:r>
      <w:r w:rsidRPr="00213A5D">
        <w:rPr>
          <w:rFonts w:ascii="Segoe Print" w:hAnsi="Segoe Print"/>
          <w:b/>
          <w:sz w:val="22"/>
          <w:szCs w:val="22"/>
        </w:rPr>
        <w:t xml:space="preserve">Ίδρυμα Μιχάλης Κακογιάννης, Πειραιώς 206,Αθήνα. </w:t>
      </w:r>
    </w:p>
    <w:p w:rsidR="002B332E" w:rsidRPr="00213A5D" w:rsidRDefault="002B332E" w:rsidP="002B332E">
      <w:pPr>
        <w:pStyle w:val="NormalWeb"/>
        <w:spacing w:line="276" w:lineRule="auto"/>
        <w:ind w:right="-58"/>
        <w:jc w:val="both"/>
        <w:rPr>
          <w:sz w:val="22"/>
          <w:szCs w:val="22"/>
        </w:rPr>
      </w:pPr>
    </w:p>
    <w:p w:rsidR="002B332E" w:rsidRPr="00213A5D" w:rsidRDefault="002B332E" w:rsidP="002B332E">
      <w:pPr>
        <w:pStyle w:val="NormalWeb"/>
        <w:tabs>
          <w:tab w:val="clear" w:pos="720"/>
          <w:tab w:val="left" w:pos="-3686"/>
        </w:tabs>
        <w:spacing w:before="0" w:after="120" w:line="276" w:lineRule="auto"/>
        <w:ind w:right="-57"/>
        <w:rPr>
          <w:rFonts w:ascii="Segoe Print" w:hAnsi="Segoe Print"/>
          <w:b/>
          <w:sz w:val="22"/>
          <w:szCs w:val="22"/>
        </w:rPr>
      </w:pPr>
      <w:r w:rsidRPr="00213A5D">
        <w:rPr>
          <w:rFonts w:ascii="Segoe Print" w:hAnsi="Segoe Print"/>
          <w:b/>
          <w:sz w:val="22"/>
          <w:szCs w:val="22"/>
        </w:rPr>
        <w:t>Σάββατο 22 Ιουνίου 2019</w:t>
      </w:r>
    </w:p>
    <w:p w:rsidR="002B332E" w:rsidRPr="00213A5D" w:rsidRDefault="002B332E" w:rsidP="002B332E">
      <w:pPr>
        <w:shd w:val="clear" w:color="auto" w:fill="FFFFFF"/>
        <w:spacing w:after="0" w:line="240" w:lineRule="atLeast"/>
      </w:pPr>
      <w:r w:rsidRPr="00213A5D">
        <w:rPr>
          <w:rFonts w:ascii="Segoe Print" w:hAnsi="Segoe Print" w:cs="Helvetica"/>
          <w:color w:val="222222"/>
          <w:lang w:eastAsia="el-GR"/>
        </w:rPr>
        <w:t>«</w:t>
      </w:r>
      <w:r w:rsidRPr="00213A5D">
        <w:rPr>
          <w:rFonts w:ascii="Segoe Print" w:hAnsi="Segoe Print" w:cs="Helvetica"/>
          <w:b/>
          <w:color w:val="222222"/>
          <w:lang w:eastAsia="el-GR"/>
        </w:rPr>
        <w:t>Η Τσίτση, η Μήτση και...το κακό συναπάντημα»</w:t>
      </w:r>
    </w:p>
    <w:p w:rsidR="002B332E" w:rsidRPr="00213A5D" w:rsidRDefault="002B332E" w:rsidP="002B332E">
      <w:pPr>
        <w:shd w:val="clear" w:color="auto" w:fill="FFFFFF"/>
        <w:spacing w:after="0" w:line="240" w:lineRule="atLeast"/>
        <w:rPr>
          <w:rFonts w:ascii="Segoe Print" w:hAnsi="Segoe Print" w:cs="Helvetica"/>
          <w:color w:val="222222"/>
          <w:lang w:eastAsia="el-GR"/>
        </w:rPr>
      </w:pPr>
      <w:r w:rsidRPr="00213A5D">
        <w:rPr>
          <w:rFonts w:ascii="Segoe Print" w:hAnsi="Segoe Print" w:cs="Helvetica"/>
          <w:color w:val="222222"/>
          <w:lang w:eastAsia="el-GR"/>
        </w:rPr>
        <w:t xml:space="preserve">Ματθαία -Ελισάβετ Μητσοπέτρου και Ιφιγένεια-Σοφία Παπαπαναγιώτου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«Η χρυσόσκονη στη φωτιά»</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 xml:space="preserve">Ζωή Χρηστίδη και Νικολίνα Νικοπούλου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Arial"/>
          <w:b/>
          <w:color w:val="000000"/>
          <w:lang w:eastAsia="el-GR"/>
        </w:rPr>
        <w:t xml:space="preserve"> «Ρωμαλέα και Ευπραξία δίνουν χρώμα στη φιλία» </w:t>
      </w:r>
    </w:p>
    <w:p w:rsidR="002B332E" w:rsidRPr="00213A5D" w:rsidRDefault="002B332E" w:rsidP="002B332E">
      <w:pPr>
        <w:shd w:val="clear" w:color="auto" w:fill="FFFFFF"/>
        <w:spacing w:after="0" w:line="240" w:lineRule="atLeast"/>
        <w:rPr>
          <w:rFonts w:ascii="Segoe Print" w:hAnsi="Segoe Print" w:cs="Arial"/>
          <w:color w:val="000000"/>
          <w:lang w:eastAsia="el-GR"/>
        </w:rPr>
      </w:pPr>
      <w:r w:rsidRPr="00213A5D">
        <w:rPr>
          <w:rFonts w:ascii="Segoe Print" w:hAnsi="Segoe Print" w:cs="Arial"/>
          <w:color w:val="000000"/>
          <w:lang w:eastAsia="el-GR"/>
        </w:rPr>
        <w:t>Μαρκέλλα Καπ</w:t>
      </w:r>
      <w:r>
        <w:rPr>
          <w:rFonts w:ascii="Segoe Print" w:hAnsi="Segoe Print" w:cs="Arial"/>
          <w:color w:val="000000"/>
          <w:lang w:eastAsia="el-GR"/>
        </w:rPr>
        <w:t>ο</w:t>
      </w:r>
      <w:r w:rsidRPr="00213A5D">
        <w:rPr>
          <w:rFonts w:ascii="Segoe Print" w:hAnsi="Segoe Print" w:cs="Arial"/>
          <w:color w:val="000000"/>
          <w:lang w:eastAsia="el-GR"/>
        </w:rPr>
        <w:t>γι</w:t>
      </w:r>
      <w:r>
        <w:rPr>
          <w:rFonts w:ascii="Segoe Print" w:hAnsi="Segoe Print" w:cs="Arial"/>
          <w:color w:val="000000"/>
          <w:lang w:eastAsia="el-GR"/>
        </w:rPr>
        <w:t>ά</w:t>
      </w:r>
      <w:r w:rsidRPr="00213A5D">
        <w:rPr>
          <w:rFonts w:ascii="Segoe Print" w:hAnsi="Segoe Print" w:cs="Arial"/>
          <w:color w:val="000000"/>
          <w:lang w:eastAsia="el-GR"/>
        </w:rPr>
        <w:t xml:space="preserve">ννη - Σίσσυ Κοντογεώργη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«Όχι άλλο ουφ!»</w:t>
      </w:r>
    </w:p>
    <w:p w:rsidR="002B332E" w:rsidRDefault="002B332E" w:rsidP="002B332E">
      <w:pPr>
        <w:shd w:val="clear" w:color="auto" w:fill="FFFFFF"/>
        <w:spacing w:after="0" w:line="240" w:lineRule="atLeast"/>
        <w:rPr>
          <w:rFonts w:ascii="Segoe Print" w:hAnsi="Segoe Print" w:cs="Arial"/>
          <w:color w:val="222222"/>
          <w:lang w:eastAsia="el-GR"/>
        </w:rPr>
      </w:pPr>
      <w:r w:rsidRPr="00213A5D">
        <w:rPr>
          <w:rFonts w:ascii="Segoe Print" w:hAnsi="Segoe Print" w:cs="Arial"/>
          <w:color w:val="222222"/>
          <w:lang w:eastAsia="el-GR"/>
        </w:rPr>
        <w:t xml:space="preserve">Χριστίνα Μελέτη και Παναγιώτα Βγενοπούλου </w:t>
      </w:r>
    </w:p>
    <w:p w:rsidR="002B332E" w:rsidRDefault="002B332E" w:rsidP="002B332E">
      <w:pPr>
        <w:shd w:val="clear" w:color="auto" w:fill="FFFFFF"/>
        <w:spacing w:after="0" w:line="240" w:lineRule="atLeast"/>
        <w:rPr>
          <w:rFonts w:ascii="Segoe Print" w:hAnsi="Segoe Print" w:cs="Arial"/>
          <w:color w:val="222222"/>
          <w:lang w:eastAsia="el-GR"/>
        </w:rPr>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lastRenderedPageBreak/>
        <w:t>«Το Κατερινιώ»</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Μάγια Παπαγεωργίου και Γεωργία Παπαμακαρίου</w:t>
      </w:r>
    </w:p>
    <w:p w:rsidR="002B332E" w:rsidRPr="00213A5D" w:rsidRDefault="002B332E" w:rsidP="002B332E">
      <w:pPr>
        <w:shd w:val="clear" w:color="auto" w:fill="FFFFFF"/>
        <w:spacing w:after="0" w:line="240" w:lineRule="atLeast"/>
      </w:pPr>
      <w:r w:rsidRPr="00213A5D">
        <w:rPr>
          <w:rFonts w:ascii="Segoe Print" w:hAnsi="Segoe Print" w:cs="Calibri"/>
          <w:color w:val="000000"/>
          <w:lang w:eastAsia="el-GR"/>
        </w:rPr>
        <w:t xml:space="preserve"> </w:t>
      </w:r>
    </w:p>
    <w:p w:rsidR="002B332E" w:rsidRPr="00213A5D" w:rsidRDefault="0042209B" w:rsidP="002B332E">
      <w:pPr>
        <w:pStyle w:val="NormalWeb"/>
        <w:spacing w:before="0" w:after="0" w:line="276" w:lineRule="auto"/>
        <w:ind w:right="-57"/>
        <w:rPr>
          <w:sz w:val="22"/>
          <w:szCs w:val="22"/>
        </w:rPr>
      </w:pPr>
      <w:r>
        <w:rPr>
          <w:rFonts w:ascii="Segoe Print" w:hAnsi="Segoe Print"/>
          <w:b/>
          <w:sz w:val="22"/>
          <w:szCs w:val="22"/>
        </w:rPr>
        <w:t>.</w:t>
      </w:r>
      <w:r w:rsidR="002B332E" w:rsidRPr="00213A5D">
        <w:rPr>
          <w:rFonts w:ascii="Segoe Print" w:hAnsi="Segoe Print"/>
          <w:b/>
          <w:sz w:val="22"/>
          <w:szCs w:val="22"/>
        </w:rPr>
        <w:t xml:space="preserve">«Ή στραβός είν΄ ο γιαλός ή στραβά αρμενίζουμε» </w:t>
      </w:r>
    </w:p>
    <w:p w:rsidR="002B332E" w:rsidRPr="00213A5D" w:rsidRDefault="002B332E" w:rsidP="002B332E">
      <w:pPr>
        <w:pStyle w:val="NormalWeb"/>
        <w:spacing w:before="0" w:after="0" w:line="240" w:lineRule="atLeast"/>
        <w:ind w:right="-57"/>
        <w:rPr>
          <w:sz w:val="22"/>
          <w:szCs w:val="22"/>
        </w:rPr>
      </w:pPr>
      <w:r w:rsidRPr="00213A5D">
        <w:rPr>
          <w:rFonts w:ascii="Segoe Print" w:hAnsi="Segoe Print"/>
          <w:sz w:val="22"/>
          <w:szCs w:val="22"/>
        </w:rPr>
        <w:t xml:space="preserve">Άννα Γούναρη και Ιωάννα  Παλαιορούτη </w:t>
      </w:r>
    </w:p>
    <w:p w:rsidR="002B332E" w:rsidRPr="00213A5D" w:rsidRDefault="002B332E" w:rsidP="002B332E">
      <w:pPr>
        <w:shd w:val="clear" w:color="auto" w:fill="FFFFFF"/>
        <w:spacing w:after="0" w:line="240" w:lineRule="atLeast"/>
        <w:rPr>
          <w:rFonts w:ascii="Segoe Print" w:hAnsi="Segoe Print" w:cs="Calibri"/>
          <w:b/>
          <w:color w:val="000000"/>
          <w:lang w:eastAsia="el-GR"/>
        </w:rPr>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«Εκπαιδεύοντας τη Λίλα»</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 xml:space="preserve">Κατερίνα Ασημίδου και Αναστασία Καΐτσα </w:t>
      </w:r>
    </w:p>
    <w:p w:rsidR="002B332E" w:rsidRPr="00213A5D" w:rsidRDefault="002B332E" w:rsidP="002B332E">
      <w:pPr>
        <w:shd w:val="clear" w:color="auto" w:fill="FFFFFF"/>
        <w:spacing w:after="0" w:line="240" w:lineRule="atLeast"/>
        <w:rPr>
          <w:rFonts w:ascii="Segoe Print" w:hAnsi="Segoe Print" w:cs="Calibri"/>
          <w:color w:val="000000"/>
          <w:lang w:eastAsia="el-GR"/>
        </w:rPr>
      </w:pP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rPr>
          <w:rFonts w:ascii="Segoe Print" w:hAnsi="Segoe Print" w:cs="Calibri"/>
          <w:b/>
          <w:color w:val="000000"/>
          <w:lang w:eastAsia="el-GR"/>
        </w:rPr>
      </w:pPr>
    </w:p>
    <w:p w:rsidR="002B332E" w:rsidRPr="00213A5D" w:rsidRDefault="002B332E" w:rsidP="002B332E">
      <w:pPr>
        <w:pStyle w:val="NormalWeb"/>
        <w:tabs>
          <w:tab w:val="clear" w:pos="720"/>
          <w:tab w:val="left" w:pos="-6663"/>
        </w:tabs>
        <w:spacing w:before="0" w:after="120" w:line="276" w:lineRule="auto"/>
        <w:ind w:right="-58"/>
        <w:rPr>
          <w:rFonts w:ascii="Segoe Print" w:hAnsi="Segoe Print"/>
          <w:b/>
          <w:sz w:val="22"/>
          <w:szCs w:val="22"/>
        </w:rPr>
      </w:pPr>
      <w:r w:rsidRPr="00213A5D">
        <w:rPr>
          <w:rFonts w:ascii="Segoe Print" w:hAnsi="Segoe Print"/>
          <w:b/>
          <w:sz w:val="22"/>
          <w:szCs w:val="22"/>
        </w:rPr>
        <w:t>Κυριακή 23 Ιουνίου 2019</w:t>
      </w: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 xml:space="preserve"> «Θησέας και Αριάδνη σε νέες περιπέτειες»</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 xml:space="preserve">Ασπασία Ασημίδη και Θανάσης Οικονόμου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«Το Αγόρι και η Μπαλαρίνα»</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 xml:space="preserve">Φιλίππη Ρουβαλη και Γκλόρια Χόντια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«Το δίλημμα της Φιλομένα»</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 xml:space="preserve">Κωνσταντία Γραμματικοπούλου και Ελένη Γρίβα </w:t>
      </w:r>
    </w:p>
    <w:p w:rsidR="002B332E" w:rsidRPr="00213A5D" w:rsidRDefault="002B332E" w:rsidP="002B332E">
      <w:pPr>
        <w:shd w:val="clear" w:color="auto" w:fill="FFFFFF"/>
        <w:spacing w:after="0" w:line="240" w:lineRule="atLeast"/>
        <w:rPr>
          <w:rFonts w:ascii="Segoe Print" w:hAnsi="Segoe Print" w:cs="Calibri"/>
          <w:color w:val="000000"/>
          <w:lang w:eastAsia="el-GR"/>
        </w:rPr>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 xml:space="preserve"> «Κάλλιο πέντε και στον γάντζο»</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 xml:space="preserve">Λυδία Κολάτση και Νάσια Μαλικούρτη </w:t>
      </w:r>
    </w:p>
    <w:p w:rsidR="002B332E" w:rsidRPr="002B332E"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«Ποτέ δεν είναι αργά»</w:t>
      </w:r>
    </w:p>
    <w:p w:rsidR="002B332E" w:rsidRPr="00213A5D" w:rsidRDefault="002B332E" w:rsidP="002B332E">
      <w:pPr>
        <w:shd w:val="clear" w:color="auto" w:fill="FFFFFF"/>
        <w:spacing w:after="0" w:line="240" w:lineRule="atLeast"/>
        <w:rPr>
          <w:rFonts w:ascii="Segoe Print" w:hAnsi="Segoe Print" w:cs="Calibri"/>
          <w:color w:val="000000"/>
          <w:lang w:eastAsia="el-GR"/>
        </w:rPr>
      </w:pPr>
      <w:r w:rsidRPr="00213A5D">
        <w:rPr>
          <w:rFonts w:ascii="Segoe Print" w:hAnsi="Segoe Print" w:cs="Calibri"/>
          <w:color w:val="000000"/>
          <w:lang w:eastAsia="el-GR"/>
        </w:rPr>
        <w:t xml:space="preserve">Ελίζα Κουράκη και Έλενα Διαμαντοπούλου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Calibri"/>
          <w:b/>
          <w:color w:val="000000"/>
          <w:lang w:eastAsia="el-GR"/>
        </w:rPr>
        <w:t xml:space="preserve"> «Το IPHON..........σκοράρει</w:t>
      </w:r>
      <w:r>
        <w:rPr>
          <w:rFonts w:ascii="Segoe Print" w:hAnsi="Segoe Print" w:cs="Calibri"/>
          <w:b/>
          <w:color w:val="000000"/>
          <w:lang w:eastAsia="el-GR"/>
        </w:rPr>
        <w:t>;</w:t>
      </w:r>
      <w:r w:rsidRPr="00213A5D">
        <w:rPr>
          <w:rFonts w:ascii="Segoe Print" w:hAnsi="Segoe Print" w:cs="Calibri"/>
          <w:b/>
          <w:color w:val="000000"/>
          <w:lang w:eastAsia="el-GR"/>
        </w:rPr>
        <w:t>»</w:t>
      </w:r>
      <w:r w:rsidRPr="00213A5D">
        <w:rPr>
          <w:rFonts w:ascii="Segoe Print" w:hAnsi="Segoe Print" w:cs="Calibri"/>
          <w:color w:val="000000"/>
          <w:lang w:eastAsia="el-GR"/>
        </w:rPr>
        <w:t>.</w:t>
      </w:r>
      <w:r w:rsidRPr="00213A5D">
        <w:rPr>
          <w:rFonts w:ascii="Segoe Print" w:hAnsi="Segoe Print" w:cs="Calibri"/>
          <w:b/>
          <w:color w:val="000000"/>
          <w:lang w:eastAsia="el-GR"/>
        </w:rPr>
        <w:t xml:space="preserve">  </w:t>
      </w:r>
    </w:p>
    <w:p w:rsidR="002B332E" w:rsidRPr="00213A5D" w:rsidRDefault="002B332E" w:rsidP="002B332E">
      <w:pPr>
        <w:shd w:val="clear" w:color="auto" w:fill="FFFFFF"/>
        <w:spacing w:after="0" w:line="240" w:lineRule="atLeast"/>
      </w:pPr>
      <w:r w:rsidRPr="00213A5D">
        <w:rPr>
          <w:rFonts w:ascii="Segoe Print" w:hAnsi="Segoe Print" w:cs="Calibri"/>
          <w:color w:val="000000"/>
          <w:lang w:eastAsia="el-GR"/>
        </w:rPr>
        <w:t>Ειρήνη Μελισσ</w:t>
      </w:r>
      <w:r>
        <w:rPr>
          <w:rFonts w:ascii="Segoe Print" w:hAnsi="Segoe Print" w:cs="Calibri"/>
          <w:color w:val="000000"/>
          <w:lang w:eastAsia="el-GR"/>
        </w:rPr>
        <w:t>η</w:t>
      </w:r>
      <w:r w:rsidRPr="00213A5D">
        <w:rPr>
          <w:rFonts w:ascii="Segoe Print" w:hAnsi="Segoe Print" w:cs="Calibri"/>
          <w:color w:val="000000"/>
          <w:lang w:eastAsia="el-GR"/>
        </w:rPr>
        <w:t xml:space="preserve">νού και Βίκυ Τσιανίκα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r w:rsidRPr="00213A5D">
        <w:rPr>
          <w:rFonts w:ascii="Segoe Print" w:hAnsi="Segoe Print" w:cs="Arial"/>
          <w:b/>
          <w:color w:val="222222"/>
          <w:shd w:val="clear" w:color="auto" w:fill="FFFFFF"/>
        </w:rPr>
        <w:t>«Κινέζικη Καρπουζοφαγία»</w:t>
      </w:r>
    </w:p>
    <w:p w:rsidR="002B332E" w:rsidRPr="00213A5D" w:rsidRDefault="002B332E" w:rsidP="002B332E">
      <w:pPr>
        <w:shd w:val="clear" w:color="auto" w:fill="FFFFFF"/>
        <w:spacing w:after="0" w:line="240" w:lineRule="atLeast"/>
        <w:rPr>
          <w:rFonts w:ascii="Segoe Print" w:hAnsi="Segoe Print" w:cs="Tahoma"/>
          <w:color w:val="222222"/>
          <w:lang w:eastAsia="el-GR"/>
        </w:rPr>
      </w:pPr>
      <w:r w:rsidRPr="00213A5D">
        <w:rPr>
          <w:rFonts w:ascii="Segoe Print" w:hAnsi="Segoe Print" w:cs="Tahoma"/>
          <w:color w:val="222222"/>
          <w:lang w:eastAsia="el-GR"/>
        </w:rPr>
        <w:t xml:space="preserve">Βένια Δεληγιαννίδη - Αιμιλία Γιαννακοπούλου - Miao Bin </w:t>
      </w: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p>
    <w:p w:rsidR="002B332E" w:rsidRPr="00213A5D" w:rsidRDefault="002B332E" w:rsidP="002B332E">
      <w:pPr>
        <w:shd w:val="clear" w:color="auto" w:fill="FFFFFF"/>
        <w:spacing w:after="0" w:line="240" w:lineRule="atLeast"/>
      </w:pPr>
    </w:p>
    <w:p w:rsidR="002B332E" w:rsidRPr="00213A5D" w:rsidRDefault="002B332E" w:rsidP="002B332E">
      <w:pPr>
        <w:pStyle w:val="NormalWeb"/>
        <w:spacing w:line="276" w:lineRule="auto"/>
        <w:ind w:right="-58"/>
        <w:jc w:val="both"/>
        <w:rPr>
          <w:rFonts w:ascii="Segoe Print" w:hAnsi="Segoe Print"/>
          <w:sz w:val="22"/>
          <w:szCs w:val="22"/>
        </w:rPr>
      </w:pPr>
      <w:r w:rsidRPr="00213A5D">
        <w:rPr>
          <w:rFonts w:ascii="Segoe Print" w:hAnsi="Segoe Print"/>
          <w:sz w:val="22"/>
          <w:szCs w:val="22"/>
        </w:rPr>
        <w:t>Η είσοδος είναι ελεύθερη.</w:t>
      </w:r>
    </w:p>
    <w:p w:rsidR="009914D8" w:rsidRPr="002B332E" w:rsidRDefault="002B332E" w:rsidP="002B332E">
      <w:pPr>
        <w:pStyle w:val="NormalWeb"/>
        <w:spacing w:line="276" w:lineRule="auto"/>
        <w:ind w:right="-58"/>
        <w:jc w:val="both"/>
        <w:rPr>
          <w:b/>
          <w:sz w:val="22"/>
          <w:szCs w:val="22"/>
        </w:rPr>
      </w:pPr>
      <w:r w:rsidRPr="00213A5D">
        <w:rPr>
          <w:rFonts w:ascii="Segoe Print" w:hAnsi="Segoe Print"/>
          <w:b/>
          <w:sz w:val="22"/>
          <w:szCs w:val="22"/>
        </w:rPr>
        <w:t xml:space="preserve">Είναι απαραίτητη η κράτηση θέσεων στο 210- 3418550. </w:t>
      </w:r>
    </w:p>
    <w:sectPr w:rsidR="009914D8" w:rsidRPr="002B332E" w:rsidSect="002B332E">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Print">
    <w:panose1 w:val="02000600000000000000"/>
    <w:charset w:val="A1"/>
    <w:family w:val="auto"/>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2E"/>
    <w:rsid w:val="002B332E"/>
    <w:rsid w:val="0042209B"/>
    <w:rsid w:val="00550610"/>
    <w:rsid w:val="008D5458"/>
    <w:rsid w:val="00903223"/>
    <w:rsid w:val="009914D8"/>
    <w:rsid w:val="00EB6083"/>
    <w:rsid w:val="00FD3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F77A5-6646-432C-8B15-D8597DE6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32E"/>
    <w:rPr>
      <w:rFonts w:ascii="Tahoma" w:hAnsi="Tahoma" w:cs="Tahoma"/>
      <w:sz w:val="16"/>
      <w:szCs w:val="16"/>
    </w:rPr>
  </w:style>
  <w:style w:type="paragraph" w:styleId="NormalWeb">
    <w:name w:val="Normal (Web)"/>
    <w:basedOn w:val="Normal"/>
    <w:rsid w:val="002B332E"/>
    <w:pPr>
      <w:tabs>
        <w:tab w:val="left" w:pos="720"/>
      </w:tabs>
      <w:suppressAutoHyphens/>
      <w:spacing w:before="28" w:after="28" w:line="100" w:lineRule="atLeast"/>
    </w:pPr>
    <w:rPr>
      <w:rFonts w:ascii="Times New Roman" w:eastAsia="Calibri"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ιωαννα παλαι</dc:creator>
  <cp:lastModifiedBy>valia Georgiou</cp:lastModifiedBy>
  <cp:revision>2</cp:revision>
  <dcterms:created xsi:type="dcterms:W3CDTF">2019-06-03T08:49:00Z</dcterms:created>
  <dcterms:modified xsi:type="dcterms:W3CDTF">2019-06-03T08:49:00Z</dcterms:modified>
</cp:coreProperties>
</file>