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DCEB2" w14:textId="77777777" w:rsidR="0053405E" w:rsidRPr="005A113E" w:rsidRDefault="0053405E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" w:hAnsi="Times" w:cs="Times"/>
          <w:color w:val="434343"/>
          <w:sz w:val="30"/>
          <w:szCs w:val="30"/>
        </w:rPr>
      </w:pPr>
    </w:p>
    <w:p w14:paraId="3F172308" w14:textId="77777777" w:rsidR="0053405E" w:rsidRDefault="0053405E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" w:hAnsi="Times" w:cs="Times"/>
          <w:color w:val="434343"/>
          <w:sz w:val="30"/>
          <w:szCs w:val="30"/>
        </w:rPr>
      </w:pPr>
    </w:p>
    <w:p w14:paraId="75A7C1F2" w14:textId="77777777" w:rsidR="00D82680" w:rsidRDefault="00D82680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191919"/>
          <w:sz w:val="26"/>
          <w:szCs w:val="26"/>
        </w:rPr>
      </w:pPr>
    </w:p>
    <w:p w14:paraId="3FC84B2A" w14:textId="77777777" w:rsidR="00D82680" w:rsidRPr="00032CF4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Noteworthy Bold"/>
          <w:b/>
          <w:color w:val="8064A2" w:themeColor="accent4"/>
          <w:sz w:val="72"/>
          <w:szCs w:val="72"/>
          <w:u w:val="single"/>
          <w:lang w:val="el-GR"/>
        </w:rPr>
      </w:pPr>
      <w:r w:rsidRPr="00032CF4">
        <w:rPr>
          <w:rFonts w:cs="Noteworthy Bold"/>
          <w:b/>
          <w:color w:val="8064A2" w:themeColor="accent4"/>
          <w:sz w:val="72"/>
          <w:szCs w:val="72"/>
          <w:u w:val="single"/>
          <w:lang w:val="el-GR"/>
        </w:rPr>
        <w:t xml:space="preserve">ΑΝΟΙΚΤΗ </w:t>
      </w:r>
      <w:r w:rsidR="00D82680" w:rsidRPr="00032CF4">
        <w:rPr>
          <w:rFonts w:cs="Noteworthy Bold"/>
          <w:b/>
          <w:color w:val="8064A2" w:themeColor="accent4"/>
          <w:sz w:val="72"/>
          <w:szCs w:val="72"/>
          <w:u w:val="single"/>
          <w:lang w:val="el-GR"/>
        </w:rPr>
        <w:t>ΔΙΑΛΕΞΗ</w:t>
      </w:r>
    </w:p>
    <w:p w14:paraId="01F8539E" w14:textId="77777777" w:rsidR="005425FD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Noteworthy Bold" w:hAnsi="Noteworthy Bold" w:cs="Noteworthy Bold"/>
          <w:b/>
          <w:sz w:val="48"/>
          <w:szCs w:val="48"/>
          <w:u w:val="single"/>
          <w:lang w:val="el-GR"/>
        </w:rPr>
      </w:pPr>
    </w:p>
    <w:p w14:paraId="2EAC8135" w14:textId="77777777" w:rsidR="005425FD" w:rsidRPr="005425FD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Black" w:hAnsi="Arial Black" w:cs="Calibri"/>
          <w:b/>
          <w:sz w:val="48"/>
          <w:szCs w:val="48"/>
          <w:u w:val="single"/>
          <w:lang w:val="el-GR"/>
        </w:rPr>
      </w:pPr>
    </w:p>
    <w:p w14:paraId="2AE59990" w14:textId="77777777" w:rsidR="005425FD" w:rsidRPr="005425FD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sz w:val="52"/>
          <w:szCs w:val="52"/>
          <w:lang w:val="el-GR"/>
        </w:rPr>
      </w:pPr>
      <w:r>
        <w:rPr>
          <w:rFonts w:ascii="Calibri" w:hAnsi="Calibri" w:cs="Calibri"/>
          <w:b/>
          <w:sz w:val="52"/>
          <w:szCs w:val="52"/>
          <w:lang w:val="el-GR"/>
        </w:rPr>
        <w:t xml:space="preserve">της </w:t>
      </w:r>
      <w:proofErr w:type="spellStart"/>
      <w:r w:rsidR="00255425">
        <w:rPr>
          <w:rFonts w:ascii="Calibri" w:hAnsi="Calibri" w:cs="Calibri"/>
          <w:b/>
          <w:sz w:val="52"/>
          <w:szCs w:val="52"/>
          <w:lang w:val="el-GR"/>
        </w:rPr>
        <w:t>δρ</w:t>
      </w:r>
      <w:proofErr w:type="spellEnd"/>
      <w:r w:rsidR="00255425">
        <w:rPr>
          <w:rFonts w:ascii="Calibri" w:hAnsi="Calibri" w:cs="Calibri"/>
          <w:b/>
          <w:sz w:val="52"/>
          <w:szCs w:val="52"/>
          <w:lang w:val="el-GR"/>
        </w:rPr>
        <w:t xml:space="preserve">. </w:t>
      </w:r>
      <w:r w:rsidR="00255425" w:rsidRPr="00255425">
        <w:rPr>
          <w:rFonts w:ascii="Arial" w:hAnsi="Arial" w:cs="Arial"/>
          <w:b/>
          <w:color w:val="191919"/>
          <w:sz w:val="56"/>
          <w:szCs w:val="56"/>
        </w:rPr>
        <w:t>Rachael Newberry</w:t>
      </w:r>
    </w:p>
    <w:p w14:paraId="4540E27C" w14:textId="77777777" w:rsidR="00255425" w:rsidRPr="00032CF4" w:rsidRDefault="00255425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504D" w:themeColor="accent2"/>
          <w:sz w:val="32"/>
          <w:szCs w:val="32"/>
        </w:rPr>
      </w:pPr>
      <w:proofErr w:type="spellStart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>Λέκτορ</w:t>
      </w:r>
      <w:proofErr w:type="spellEnd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 xml:space="preserve">α </w:t>
      </w:r>
    </w:p>
    <w:p w14:paraId="653D7939" w14:textId="77777777" w:rsidR="005425FD" w:rsidRPr="00032CF4" w:rsidRDefault="00255425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504D" w:themeColor="accent2"/>
          <w:sz w:val="32"/>
          <w:szCs w:val="32"/>
        </w:rPr>
      </w:pPr>
      <w:proofErr w:type="spellStart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>στο</w:t>
      </w:r>
      <w:proofErr w:type="spellEnd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 xml:space="preserve"> </w:t>
      </w:r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 xml:space="preserve">Goldsmiths College </w:t>
      </w:r>
      <w:proofErr w:type="spellStart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>του</w:t>
      </w:r>
      <w:proofErr w:type="spellEnd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 xml:space="preserve"> Πα</w:t>
      </w:r>
      <w:proofErr w:type="spellStart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>νε</w:t>
      </w:r>
      <w:proofErr w:type="spellEnd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>π</w:t>
      </w:r>
      <w:proofErr w:type="spellStart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>ιστημίου</w:t>
      </w:r>
      <w:proofErr w:type="spellEnd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 xml:space="preserve"> </w:t>
      </w:r>
      <w:proofErr w:type="spellStart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>του</w:t>
      </w:r>
      <w:proofErr w:type="spellEnd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 xml:space="preserve"> </w:t>
      </w:r>
      <w:proofErr w:type="spellStart"/>
      <w:r w:rsidRPr="00032CF4">
        <w:rPr>
          <w:rFonts w:ascii="Arial" w:hAnsi="Arial" w:cs="Arial"/>
          <w:b/>
          <w:color w:val="C0504D" w:themeColor="accent2"/>
          <w:sz w:val="32"/>
          <w:szCs w:val="32"/>
        </w:rPr>
        <w:t>Λονδίνου</w:t>
      </w:r>
      <w:proofErr w:type="spellEnd"/>
    </w:p>
    <w:p w14:paraId="0260792B" w14:textId="77777777" w:rsidR="00255425" w:rsidRDefault="00255425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FF6600"/>
          <w:sz w:val="32"/>
          <w:szCs w:val="32"/>
        </w:rPr>
      </w:pPr>
    </w:p>
    <w:p w14:paraId="4A152AF5" w14:textId="77777777" w:rsidR="00255425" w:rsidRPr="00255425" w:rsidRDefault="00255425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color w:val="FF6600"/>
          <w:sz w:val="36"/>
          <w:szCs w:val="36"/>
        </w:rPr>
      </w:pPr>
    </w:p>
    <w:p w14:paraId="291DC5A9" w14:textId="77777777" w:rsidR="005425FD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proofErr w:type="spellStart"/>
      <w:r>
        <w:rPr>
          <w:rFonts w:ascii="Calibri" w:hAnsi="Calibri" w:cs="Calibri"/>
          <w:b/>
          <w:sz w:val="36"/>
          <w:szCs w:val="36"/>
        </w:rPr>
        <w:t>με</w:t>
      </w:r>
      <w:proofErr w:type="spellEnd"/>
      <w:r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/>
          <w:sz w:val="36"/>
          <w:szCs w:val="36"/>
        </w:rPr>
        <w:t>θέμ</w:t>
      </w:r>
      <w:proofErr w:type="spellEnd"/>
      <w:r>
        <w:rPr>
          <w:rFonts w:ascii="Calibri" w:hAnsi="Calibri" w:cs="Calibri"/>
          <w:b/>
          <w:sz w:val="36"/>
          <w:szCs w:val="36"/>
        </w:rPr>
        <w:t>α:</w:t>
      </w:r>
    </w:p>
    <w:p w14:paraId="7634A7E7" w14:textId="77777777" w:rsidR="00255425" w:rsidRPr="005425FD" w:rsidRDefault="00255425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</w:p>
    <w:p w14:paraId="5D1A3C02" w14:textId="77777777" w:rsidR="005425FD" w:rsidRPr="00032CF4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284"/>
        <w:jc w:val="center"/>
        <w:rPr>
          <w:rFonts w:ascii="Calibri" w:hAnsi="Calibri" w:cs="Calibri"/>
          <w:color w:val="8064A2" w:themeColor="accent4"/>
          <w:sz w:val="26"/>
          <w:szCs w:val="26"/>
        </w:rPr>
      </w:pPr>
      <w:r w:rsidRPr="00032CF4">
        <w:rPr>
          <w:rFonts w:cs="Calibri"/>
          <w:b/>
          <w:color w:val="8064A2" w:themeColor="accent4"/>
          <w:sz w:val="40"/>
          <w:szCs w:val="40"/>
          <w:lang w:val="el-GR"/>
        </w:rPr>
        <w:t>«</w:t>
      </w:r>
      <w:r w:rsidR="00255425" w:rsidRPr="00032CF4">
        <w:rPr>
          <w:rFonts w:cs="Noteworthy Bold"/>
          <w:b/>
          <w:i/>
          <w:color w:val="8064A2" w:themeColor="accent4"/>
          <w:sz w:val="40"/>
          <w:szCs w:val="40"/>
          <w:lang w:val="el-GR"/>
        </w:rPr>
        <w:t>Σταθμοί στο μεταπολεμικό βρετανικό θέατρο</w:t>
      </w:r>
      <w:r w:rsidRPr="00032CF4">
        <w:rPr>
          <w:rFonts w:cs="Calibri"/>
          <w:b/>
          <w:color w:val="8064A2" w:themeColor="accent4"/>
          <w:sz w:val="40"/>
          <w:szCs w:val="40"/>
          <w:lang w:val="el-GR"/>
        </w:rPr>
        <w:t>»</w:t>
      </w:r>
    </w:p>
    <w:p w14:paraId="527CF291" w14:textId="77777777" w:rsidR="00D82680" w:rsidRDefault="00D82680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191919"/>
          <w:sz w:val="26"/>
          <w:szCs w:val="26"/>
        </w:rPr>
      </w:pPr>
    </w:p>
    <w:p w14:paraId="1E72765A" w14:textId="77777777" w:rsidR="005425FD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191919"/>
          <w:sz w:val="26"/>
          <w:szCs w:val="26"/>
        </w:rPr>
      </w:pPr>
    </w:p>
    <w:p w14:paraId="28330DB9" w14:textId="77777777" w:rsidR="005425FD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14:paraId="49A2406F" w14:textId="77777777" w:rsidR="005425FD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14:paraId="708EAE13" w14:textId="77777777" w:rsidR="00255425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color w:val="C0504D" w:themeColor="accent2"/>
          <w:sz w:val="36"/>
          <w:szCs w:val="36"/>
          <w:lang w:val="el-GR"/>
        </w:rPr>
      </w:pPr>
      <w:r>
        <w:rPr>
          <w:rFonts w:ascii="Calibri" w:hAnsi="Calibri" w:cs="Calibri"/>
          <w:b/>
          <w:color w:val="C0504D" w:themeColor="accent2"/>
          <w:sz w:val="36"/>
          <w:szCs w:val="36"/>
          <w:lang w:val="el-GR"/>
        </w:rPr>
        <w:t xml:space="preserve">την ΠΕΜΠΤΗ </w:t>
      </w:r>
      <w:r w:rsidR="00255425">
        <w:rPr>
          <w:rFonts w:ascii="Calibri" w:hAnsi="Calibri" w:cs="Calibri"/>
          <w:b/>
          <w:color w:val="C0504D" w:themeColor="accent2"/>
          <w:sz w:val="36"/>
          <w:szCs w:val="36"/>
          <w:lang w:val="el-GR"/>
        </w:rPr>
        <w:t>25 ΜΑΪΟΥ 2017</w:t>
      </w:r>
    </w:p>
    <w:p w14:paraId="2CB9013F" w14:textId="77777777" w:rsidR="005425FD" w:rsidRPr="00255425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C0504D" w:themeColor="accent2"/>
          <w:sz w:val="36"/>
          <w:szCs w:val="36"/>
          <w:lang w:val="el-GR"/>
        </w:rPr>
      </w:pPr>
      <w:r w:rsidRPr="00255425">
        <w:rPr>
          <w:rFonts w:ascii="Calibri" w:hAnsi="Calibri" w:cs="Calibri"/>
          <w:b/>
          <w:i/>
          <w:color w:val="C0504D" w:themeColor="accent2"/>
          <w:sz w:val="36"/>
          <w:szCs w:val="36"/>
          <w:lang w:val="el-GR"/>
        </w:rPr>
        <w:t>12</w:t>
      </w:r>
      <w:r w:rsidRPr="00255425">
        <w:rPr>
          <w:rFonts w:ascii="Calibri" w:hAnsi="Calibri" w:cs="Calibri"/>
          <w:b/>
          <w:i/>
          <w:color w:val="C0504D" w:themeColor="accent2"/>
          <w:sz w:val="36"/>
          <w:szCs w:val="36"/>
        </w:rPr>
        <w:t>:</w:t>
      </w:r>
      <w:r w:rsidR="00255425" w:rsidRPr="00255425">
        <w:rPr>
          <w:rFonts w:ascii="Calibri" w:hAnsi="Calibri" w:cs="Calibri"/>
          <w:b/>
          <w:i/>
          <w:color w:val="C0504D" w:themeColor="accent2"/>
          <w:sz w:val="36"/>
          <w:szCs w:val="36"/>
          <w:lang w:val="el-GR"/>
        </w:rPr>
        <w:t>20</w:t>
      </w:r>
      <w:r w:rsidR="00DA7B48" w:rsidRPr="00255425">
        <w:rPr>
          <w:rFonts w:ascii="Calibri" w:hAnsi="Calibri" w:cs="Calibri"/>
          <w:b/>
          <w:i/>
          <w:color w:val="C0504D" w:themeColor="accent2"/>
          <w:sz w:val="36"/>
          <w:szCs w:val="36"/>
          <w:lang w:val="el-GR"/>
        </w:rPr>
        <w:t xml:space="preserve"> </w:t>
      </w:r>
      <w:proofErr w:type="spellStart"/>
      <w:r w:rsidR="00DA7B48" w:rsidRPr="00255425">
        <w:rPr>
          <w:rFonts w:ascii="Calibri" w:hAnsi="Calibri" w:cs="Calibri"/>
          <w:b/>
          <w:i/>
          <w:color w:val="C0504D" w:themeColor="accent2"/>
          <w:sz w:val="36"/>
          <w:szCs w:val="36"/>
          <w:lang w:val="el-GR"/>
        </w:rPr>
        <w:t>μ.μ</w:t>
      </w:r>
      <w:proofErr w:type="spellEnd"/>
      <w:r w:rsidR="00DA7B48" w:rsidRPr="00255425">
        <w:rPr>
          <w:rFonts w:ascii="Calibri" w:hAnsi="Calibri" w:cs="Calibri"/>
          <w:b/>
          <w:i/>
          <w:color w:val="C0504D" w:themeColor="accent2"/>
          <w:sz w:val="36"/>
          <w:szCs w:val="36"/>
          <w:lang w:val="el-GR"/>
        </w:rPr>
        <w:t>.</w:t>
      </w:r>
      <w:r w:rsidR="00255425">
        <w:rPr>
          <w:rFonts w:ascii="Calibri" w:hAnsi="Calibri" w:cs="Calibri"/>
          <w:b/>
          <w:i/>
          <w:color w:val="C0504D" w:themeColor="accent2"/>
          <w:sz w:val="36"/>
          <w:szCs w:val="36"/>
          <w:lang w:val="el-GR"/>
        </w:rPr>
        <w:t>,</w:t>
      </w:r>
      <w:r w:rsidR="00DA7B48" w:rsidRPr="00255425">
        <w:rPr>
          <w:rFonts w:ascii="Calibri" w:hAnsi="Calibri" w:cs="Calibri"/>
          <w:b/>
          <w:i/>
          <w:color w:val="C0504D" w:themeColor="accent2"/>
          <w:sz w:val="36"/>
          <w:szCs w:val="36"/>
          <w:lang w:val="el-GR"/>
        </w:rPr>
        <w:t xml:space="preserve"> </w:t>
      </w:r>
      <w:r w:rsidRPr="00255425">
        <w:rPr>
          <w:rFonts w:ascii="Calibri" w:hAnsi="Calibri" w:cs="Calibri"/>
          <w:b/>
          <w:i/>
          <w:color w:val="C0504D" w:themeColor="accent2"/>
          <w:sz w:val="36"/>
          <w:szCs w:val="36"/>
          <w:lang w:val="el-GR"/>
        </w:rPr>
        <w:t xml:space="preserve">Αίθουσα </w:t>
      </w:r>
      <w:proofErr w:type="spellStart"/>
      <w:r w:rsidRPr="00255425">
        <w:rPr>
          <w:rFonts w:ascii="Calibri" w:hAnsi="Calibri" w:cs="Calibri"/>
          <w:b/>
          <w:i/>
          <w:color w:val="C0504D" w:themeColor="accent2"/>
          <w:sz w:val="36"/>
          <w:szCs w:val="36"/>
          <w:lang w:val="el-GR"/>
        </w:rPr>
        <w:t>Τασοπούλου</w:t>
      </w:r>
      <w:proofErr w:type="spellEnd"/>
      <w:r w:rsidR="00255425">
        <w:rPr>
          <w:rFonts w:ascii="Calibri" w:hAnsi="Calibri" w:cs="Calibri"/>
          <w:b/>
          <w:i/>
          <w:color w:val="C0504D" w:themeColor="accent2"/>
          <w:sz w:val="36"/>
          <w:szCs w:val="36"/>
          <w:lang w:val="el-GR"/>
        </w:rPr>
        <w:t>, Ναύπλιο</w:t>
      </w:r>
    </w:p>
    <w:p w14:paraId="5071888E" w14:textId="77777777" w:rsidR="005425FD" w:rsidRDefault="005425F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14:paraId="4896786C" w14:textId="77777777" w:rsidR="00032CF4" w:rsidRDefault="00032CF4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14:paraId="3AEC2129" w14:textId="77777777" w:rsidR="00BB615D" w:rsidRDefault="00BB615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14:paraId="4F96B1C8" w14:textId="0078206F" w:rsidR="00032CF4" w:rsidRPr="00BB615D" w:rsidRDefault="00BB615D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* Η </w:t>
      </w:r>
      <w:proofErr w:type="spellStart"/>
      <w:r>
        <w:rPr>
          <w:rFonts w:ascii="Calibri" w:hAnsi="Calibri" w:cs="Calibri"/>
          <w:sz w:val="26"/>
          <w:szCs w:val="26"/>
        </w:rPr>
        <w:t>διάλεξη</w:t>
      </w:r>
      <w:proofErr w:type="spellEnd"/>
      <w:r>
        <w:rPr>
          <w:rFonts w:ascii="Calibri" w:hAnsi="Calibri" w:cs="Calibri"/>
          <w:sz w:val="26"/>
          <w:szCs w:val="26"/>
        </w:rPr>
        <w:t xml:space="preserve"> πρα</w:t>
      </w:r>
      <w:proofErr w:type="spellStart"/>
      <w:r>
        <w:rPr>
          <w:rFonts w:ascii="Calibri" w:hAnsi="Calibri" w:cs="Calibri"/>
          <w:sz w:val="26"/>
          <w:szCs w:val="26"/>
        </w:rPr>
        <w:t>γμ</w:t>
      </w:r>
      <w:proofErr w:type="spellEnd"/>
      <w:r>
        <w:rPr>
          <w:rFonts w:ascii="Calibri" w:hAnsi="Calibri" w:cs="Calibri"/>
          <w:sz w:val="26"/>
          <w:szCs w:val="26"/>
        </w:rPr>
        <w:t>α</w:t>
      </w:r>
      <w:proofErr w:type="spellStart"/>
      <w:r>
        <w:rPr>
          <w:rFonts w:ascii="Calibri" w:hAnsi="Calibri" w:cs="Calibri"/>
          <w:sz w:val="26"/>
          <w:szCs w:val="26"/>
        </w:rPr>
        <w:t>το</w:t>
      </w:r>
      <w:proofErr w:type="spellEnd"/>
      <w:r>
        <w:rPr>
          <w:rFonts w:ascii="Calibri" w:hAnsi="Calibri" w:cs="Calibri"/>
          <w:sz w:val="26"/>
          <w:szCs w:val="26"/>
        </w:rPr>
        <w:t>π</w:t>
      </w:r>
      <w:proofErr w:type="spellStart"/>
      <w:r>
        <w:rPr>
          <w:rFonts w:ascii="Calibri" w:hAnsi="Calibri" w:cs="Calibri"/>
          <w:sz w:val="26"/>
          <w:szCs w:val="26"/>
        </w:rPr>
        <w:t>οίείτ</w:t>
      </w:r>
      <w:proofErr w:type="spellEnd"/>
      <w:r>
        <w:rPr>
          <w:rFonts w:ascii="Calibri" w:hAnsi="Calibri" w:cs="Calibri"/>
          <w:sz w:val="26"/>
          <w:szCs w:val="26"/>
        </w:rPr>
        <w:t xml:space="preserve">αι </w:t>
      </w:r>
      <w:proofErr w:type="spellStart"/>
      <w:r>
        <w:rPr>
          <w:rFonts w:ascii="Calibri" w:hAnsi="Calibri" w:cs="Calibri"/>
          <w:sz w:val="26"/>
          <w:szCs w:val="26"/>
        </w:rPr>
        <w:t>σ</w:t>
      </w:r>
      <w:r w:rsidR="005425FD">
        <w:rPr>
          <w:rFonts w:ascii="Calibri" w:hAnsi="Calibri" w:cs="Calibri"/>
          <w:sz w:val="26"/>
          <w:szCs w:val="26"/>
        </w:rPr>
        <w:t>το</w:t>
      </w:r>
      <w:proofErr w:type="spellEnd"/>
      <w:r w:rsidR="005425FD">
        <w:rPr>
          <w:rFonts w:ascii="Calibri" w:hAnsi="Calibri" w:cs="Calibri"/>
          <w:sz w:val="26"/>
          <w:szCs w:val="26"/>
        </w:rPr>
        <w:t xml:space="preserve"> πλα</w:t>
      </w:r>
      <w:proofErr w:type="spellStart"/>
      <w:r w:rsidR="005425FD">
        <w:rPr>
          <w:rFonts w:ascii="Calibri" w:hAnsi="Calibri" w:cs="Calibri"/>
          <w:sz w:val="26"/>
          <w:szCs w:val="26"/>
        </w:rPr>
        <w:t>ίσιο</w:t>
      </w:r>
      <w:proofErr w:type="spellEnd"/>
      <w:r w:rsidR="005425FD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5425FD">
        <w:rPr>
          <w:rFonts w:ascii="Calibri" w:hAnsi="Calibri" w:cs="Calibri"/>
          <w:sz w:val="26"/>
          <w:szCs w:val="26"/>
        </w:rPr>
        <w:t>των</w:t>
      </w:r>
      <w:proofErr w:type="spellEnd"/>
      <w:r w:rsidR="005425FD">
        <w:rPr>
          <w:rFonts w:ascii="Calibri" w:hAnsi="Calibri" w:cs="Calibri"/>
          <w:sz w:val="26"/>
          <w:szCs w:val="26"/>
        </w:rPr>
        <w:t xml:space="preserve"> μα</w:t>
      </w:r>
      <w:proofErr w:type="spellStart"/>
      <w:r w:rsidR="005425FD">
        <w:rPr>
          <w:rFonts w:ascii="Calibri" w:hAnsi="Calibri" w:cs="Calibri"/>
          <w:sz w:val="26"/>
          <w:szCs w:val="26"/>
        </w:rPr>
        <w:t>θημάτων</w:t>
      </w:r>
      <w:proofErr w:type="spellEnd"/>
      <w:r w:rsidR="005425FD">
        <w:rPr>
          <w:rFonts w:ascii="Calibri" w:hAnsi="Calibri" w:cs="Calibri"/>
          <w:sz w:val="26"/>
          <w:szCs w:val="26"/>
        </w:rPr>
        <w:t xml:space="preserve">: </w:t>
      </w:r>
      <w:proofErr w:type="spellStart"/>
      <w:r w:rsidR="005425FD">
        <w:rPr>
          <w:rFonts w:ascii="Calibri" w:hAnsi="Calibri" w:cs="Calibri"/>
          <w:sz w:val="26"/>
          <w:szCs w:val="26"/>
        </w:rPr>
        <w:t>Σύγχρονη</w:t>
      </w:r>
      <w:proofErr w:type="spellEnd"/>
      <w:r w:rsidR="005425FD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5425FD">
        <w:rPr>
          <w:rFonts w:ascii="Calibri" w:hAnsi="Calibri" w:cs="Calibri"/>
          <w:sz w:val="26"/>
          <w:szCs w:val="26"/>
        </w:rPr>
        <w:t>δρ</w:t>
      </w:r>
      <w:proofErr w:type="spellEnd"/>
      <w:r w:rsidR="005425FD">
        <w:rPr>
          <w:rFonts w:ascii="Calibri" w:hAnsi="Calibri" w:cs="Calibri"/>
          <w:sz w:val="26"/>
          <w:szCs w:val="26"/>
        </w:rPr>
        <w:t>αμα</w:t>
      </w:r>
      <w:proofErr w:type="spellStart"/>
      <w:r w:rsidR="005425FD">
        <w:rPr>
          <w:rFonts w:ascii="Calibri" w:hAnsi="Calibri" w:cs="Calibri"/>
          <w:sz w:val="26"/>
          <w:szCs w:val="26"/>
        </w:rPr>
        <w:t>τολογί</w:t>
      </w:r>
      <w:proofErr w:type="spellEnd"/>
      <w:r w:rsidR="005425FD">
        <w:rPr>
          <w:rFonts w:ascii="Calibri" w:hAnsi="Calibri" w:cs="Calibri"/>
          <w:sz w:val="26"/>
          <w:szCs w:val="26"/>
        </w:rPr>
        <w:t xml:space="preserve">α και </w:t>
      </w:r>
      <w:proofErr w:type="spellStart"/>
      <w:r w:rsidR="005425FD">
        <w:rPr>
          <w:rFonts w:ascii="Calibri" w:hAnsi="Calibri" w:cs="Calibri"/>
          <w:sz w:val="26"/>
          <w:szCs w:val="26"/>
        </w:rPr>
        <w:t>Ευρω</w:t>
      </w:r>
      <w:proofErr w:type="spellEnd"/>
      <w:r w:rsidR="005425FD">
        <w:rPr>
          <w:rFonts w:ascii="Calibri" w:hAnsi="Calibri" w:cs="Calibri"/>
          <w:sz w:val="26"/>
          <w:szCs w:val="26"/>
        </w:rPr>
        <w:t>πα</w:t>
      </w:r>
      <w:proofErr w:type="spellStart"/>
      <w:r w:rsidR="005425FD">
        <w:rPr>
          <w:rFonts w:ascii="Calibri" w:hAnsi="Calibri" w:cs="Calibri"/>
          <w:sz w:val="26"/>
          <w:szCs w:val="26"/>
        </w:rPr>
        <w:t>ϊκή</w:t>
      </w:r>
      <w:proofErr w:type="spellEnd"/>
      <w:r w:rsidR="005425FD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5425FD">
        <w:rPr>
          <w:rFonts w:ascii="Calibri" w:hAnsi="Calibri" w:cs="Calibri"/>
          <w:sz w:val="26"/>
          <w:szCs w:val="26"/>
        </w:rPr>
        <w:t>Λογοτεχνί</w:t>
      </w:r>
      <w:proofErr w:type="spellEnd"/>
      <w:r w:rsidR="005425FD">
        <w:rPr>
          <w:rFonts w:ascii="Calibri" w:hAnsi="Calibri" w:cs="Calibri"/>
          <w:sz w:val="26"/>
          <w:szCs w:val="26"/>
        </w:rPr>
        <w:t xml:space="preserve">α </w:t>
      </w:r>
      <w:proofErr w:type="spellStart"/>
      <w:r w:rsidR="005425FD">
        <w:rPr>
          <w:rFonts w:ascii="Calibri" w:hAnsi="Calibri" w:cs="Calibri"/>
          <w:sz w:val="26"/>
          <w:szCs w:val="26"/>
        </w:rPr>
        <w:t>Διδάσκουσ</w:t>
      </w:r>
      <w:proofErr w:type="spellEnd"/>
      <w:r w:rsidR="005425FD">
        <w:rPr>
          <w:rFonts w:ascii="Calibri" w:hAnsi="Calibri" w:cs="Calibri"/>
          <w:sz w:val="26"/>
          <w:szCs w:val="26"/>
        </w:rPr>
        <w:t xml:space="preserve">α: </w:t>
      </w:r>
      <w:proofErr w:type="spellStart"/>
      <w:r w:rsidR="005425FD">
        <w:rPr>
          <w:rFonts w:ascii="Calibri" w:hAnsi="Calibri" w:cs="Calibri"/>
          <w:sz w:val="26"/>
          <w:szCs w:val="26"/>
        </w:rPr>
        <w:t>Αγγελική</w:t>
      </w:r>
      <w:proofErr w:type="spellEnd"/>
      <w:r w:rsidR="005425FD">
        <w:rPr>
          <w:rFonts w:ascii="Calibri" w:hAnsi="Calibri" w:cs="Calibri"/>
          <w:sz w:val="26"/>
          <w:szCs w:val="26"/>
        </w:rPr>
        <w:t xml:space="preserve"> Σπ</w:t>
      </w:r>
      <w:proofErr w:type="spellStart"/>
      <w:r w:rsidR="005425FD">
        <w:rPr>
          <w:rFonts w:ascii="Calibri" w:hAnsi="Calibri" w:cs="Calibri"/>
          <w:sz w:val="26"/>
          <w:szCs w:val="26"/>
        </w:rPr>
        <w:t>υρο</w:t>
      </w:r>
      <w:proofErr w:type="spellEnd"/>
      <w:r w:rsidR="005425FD">
        <w:rPr>
          <w:rFonts w:ascii="Calibri" w:hAnsi="Calibri" w:cs="Calibri"/>
          <w:sz w:val="26"/>
          <w:szCs w:val="26"/>
        </w:rPr>
        <w:t>π</w:t>
      </w:r>
      <w:proofErr w:type="spellStart"/>
      <w:r w:rsidR="005425FD">
        <w:rPr>
          <w:rFonts w:ascii="Calibri" w:hAnsi="Calibri" w:cs="Calibri"/>
          <w:sz w:val="26"/>
          <w:szCs w:val="26"/>
        </w:rPr>
        <w:t>ούλου</w:t>
      </w:r>
      <w:proofErr w:type="spellEnd"/>
      <w:r w:rsidR="005425FD">
        <w:rPr>
          <w:rFonts w:ascii="Calibri" w:hAnsi="Calibri" w:cs="Calibri"/>
          <w:sz w:val="26"/>
          <w:szCs w:val="26"/>
        </w:rPr>
        <w:t>, A</w:t>
      </w:r>
      <w:proofErr w:type="spellStart"/>
      <w:r w:rsidR="005425FD">
        <w:rPr>
          <w:rFonts w:ascii="Calibri" w:hAnsi="Calibri" w:cs="Calibri"/>
          <w:sz w:val="26"/>
          <w:szCs w:val="26"/>
          <w:lang w:val="el-GR"/>
        </w:rPr>
        <w:t>ναπληρώτρια</w:t>
      </w:r>
      <w:proofErr w:type="spellEnd"/>
      <w:r w:rsidR="005425FD">
        <w:rPr>
          <w:rFonts w:ascii="Calibri" w:hAnsi="Calibri" w:cs="Calibri"/>
          <w:sz w:val="26"/>
          <w:szCs w:val="26"/>
          <w:lang w:val="el-GR"/>
        </w:rPr>
        <w:t xml:space="preserve"> Καθηγήτρια</w:t>
      </w:r>
    </w:p>
    <w:p w14:paraId="62001B1E" w14:textId="47DEC373" w:rsidR="00255425" w:rsidRDefault="00032CF4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lang w:val="el-GR"/>
        </w:rPr>
      </w:pPr>
      <w:r>
        <w:rPr>
          <w:rFonts w:ascii="Calibri" w:hAnsi="Calibri" w:cs="Calibri"/>
          <w:sz w:val="26"/>
          <w:szCs w:val="26"/>
          <w:lang w:val="el-GR"/>
        </w:rPr>
        <w:t>**</w:t>
      </w:r>
      <w:r w:rsidR="00255425">
        <w:rPr>
          <w:rFonts w:ascii="Calibri" w:hAnsi="Calibri" w:cs="Calibri"/>
          <w:sz w:val="26"/>
          <w:szCs w:val="26"/>
          <w:lang w:val="el-GR"/>
        </w:rPr>
        <w:t xml:space="preserve"> Η διάλεξη θα είναι στα αγγλικά, αλλά θα παρέχεται διαδοχική μετάφραση. Θ</w:t>
      </w:r>
      <w:r w:rsidR="00DA7B48">
        <w:rPr>
          <w:rFonts w:ascii="Calibri" w:hAnsi="Calibri" w:cs="Calibri"/>
          <w:sz w:val="26"/>
          <w:szCs w:val="26"/>
          <w:lang w:val="el-GR"/>
        </w:rPr>
        <w:t xml:space="preserve">α ακολουθήσει συζήτηση. </w:t>
      </w:r>
    </w:p>
    <w:p w14:paraId="391D4928" w14:textId="47FCFCBA" w:rsidR="005425FD" w:rsidRDefault="00032CF4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el-GR"/>
        </w:rPr>
        <w:t>***</w:t>
      </w:r>
      <w:r w:rsidR="00DA7B48">
        <w:rPr>
          <w:rFonts w:ascii="Calibri" w:hAnsi="Calibri" w:cs="Calibri"/>
          <w:sz w:val="26"/>
          <w:szCs w:val="26"/>
          <w:lang w:val="el-GR"/>
        </w:rPr>
        <w:t xml:space="preserve">Επίσης, </w:t>
      </w:r>
      <w:r w:rsidR="005425FD">
        <w:rPr>
          <w:rFonts w:ascii="Calibri" w:hAnsi="Calibri" w:cs="Calibri"/>
          <w:sz w:val="26"/>
          <w:szCs w:val="26"/>
          <w:lang w:val="el-GR"/>
        </w:rPr>
        <w:t xml:space="preserve">η ομιλήτρια θα δεχθεί φοιτητές και φοιτήτριες που επιθυμούν να </w:t>
      </w:r>
      <w:r w:rsidR="00DA7B48">
        <w:rPr>
          <w:rFonts w:ascii="Calibri" w:hAnsi="Calibri" w:cs="Calibri"/>
          <w:sz w:val="26"/>
          <w:szCs w:val="26"/>
          <w:lang w:val="el-GR"/>
        </w:rPr>
        <w:t>ενημερωθούν για σπουδ</w:t>
      </w:r>
      <w:r w:rsidR="00255425">
        <w:rPr>
          <w:rFonts w:ascii="Calibri" w:hAnsi="Calibri" w:cs="Calibri"/>
          <w:sz w:val="26"/>
          <w:szCs w:val="26"/>
          <w:lang w:val="el-GR"/>
        </w:rPr>
        <w:t xml:space="preserve">ές θεάτρου στο </w:t>
      </w:r>
      <w:r w:rsidR="00255425">
        <w:rPr>
          <w:rFonts w:ascii="Calibri" w:hAnsi="Calibri" w:cs="Calibri"/>
          <w:sz w:val="26"/>
          <w:szCs w:val="26"/>
        </w:rPr>
        <w:t xml:space="preserve">Goldsmiths </w:t>
      </w:r>
      <w:r w:rsidR="00255425">
        <w:rPr>
          <w:rFonts w:ascii="Calibri" w:hAnsi="Calibri" w:cs="Calibri"/>
          <w:sz w:val="26"/>
          <w:szCs w:val="26"/>
          <w:lang w:val="el-GR"/>
        </w:rPr>
        <w:t xml:space="preserve">με το οποίο έχουμε συνάψει συμφωνία  </w:t>
      </w:r>
      <w:r w:rsidR="00255425">
        <w:rPr>
          <w:rFonts w:ascii="Calibri" w:hAnsi="Calibri" w:cs="Calibri"/>
          <w:sz w:val="26"/>
          <w:szCs w:val="26"/>
        </w:rPr>
        <w:t>Erasmus.</w:t>
      </w:r>
    </w:p>
    <w:p w14:paraId="60F3C45E" w14:textId="77777777" w:rsidR="00032CF4" w:rsidRPr="00255425" w:rsidRDefault="00032CF4" w:rsidP="00032C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lang w:val="el-GR"/>
        </w:rPr>
      </w:pPr>
    </w:p>
    <w:p w14:paraId="1F4D3E98" w14:textId="77777777" w:rsidR="00DA7B48" w:rsidRDefault="00DA7B48" w:rsidP="005425FD">
      <w:pPr>
        <w:widowControl w:val="0"/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</w:p>
    <w:p w14:paraId="7167069C" w14:textId="77777777" w:rsidR="00DA7B48" w:rsidRDefault="00DA7B48" w:rsidP="005425FD">
      <w:pPr>
        <w:widowControl w:val="0"/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</w:p>
    <w:p w14:paraId="2F22B12C" w14:textId="77777777" w:rsidR="00032CF4" w:rsidRDefault="00032CF4" w:rsidP="005425FD">
      <w:pPr>
        <w:widowControl w:val="0"/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</w:p>
    <w:p w14:paraId="4BA82B61" w14:textId="77777777" w:rsidR="005A0396" w:rsidRDefault="005A0396" w:rsidP="005425FD">
      <w:pPr>
        <w:widowControl w:val="0"/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</w:p>
    <w:p w14:paraId="0D95048E" w14:textId="77777777" w:rsidR="005A0396" w:rsidRDefault="005A0396" w:rsidP="005425FD">
      <w:pPr>
        <w:widowControl w:val="0"/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  <w:bookmarkStart w:id="0" w:name="_GoBack"/>
      <w:bookmarkEnd w:id="0"/>
    </w:p>
    <w:p w14:paraId="1875941F" w14:textId="77777777" w:rsidR="00255425" w:rsidRDefault="00255425" w:rsidP="00255425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32"/>
          <w:szCs w:val="32"/>
        </w:rPr>
      </w:pPr>
      <w:r>
        <w:rPr>
          <w:rFonts w:ascii="Arial" w:hAnsi="Arial" w:cs="Arial"/>
          <w:color w:val="191919"/>
          <w:sz w:val="32"/>
          <w:szCs w:val="32"/>
        </w:rPr>
        <w:lastRenderedPageBreak/>
        <w:t xml:space="preserve">H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Δρ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Rachael Newberry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είν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Λέκτορ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ας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Τμήμ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Θεάτρου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και </w:t>
      </w:r>
      <w:r>
        <w:rPr>
          <w:rFonts w:ascii="Arial" w:hAnsi="Arial" w:cs="Arial"/>
          <w:color w:val="191919"/>
          <w:sz w:val="32"/>
          <w:szCs w:val="32"/>
          <w:lang w:val="el-GR"/>
        </w:rPr>
        <w:t xml:space="preserve">Παραστατικών τεχνών </w:t>
      </w:r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Goldsmiths College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νε</w:t>
      </w:r>
      <w:proofErr w:type="spellEnd"/>
      <w:r>
        <w:rPr>
          <w:rFonts w:ascii="Arial" w:hAnsi="Arial" w:cs="Arial"/>
          <w:color w:val="191919"/>
          <w:sz w:val="32"/>
          <w:szCs w:val="32"/>
        </w:rPr>
        <w:t>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ιστημίου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Λονδίνου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Διδάσκει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 μα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θήμ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ατα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σχετικά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με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κριτική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θεωρί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α,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ολεμικό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β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ρετ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νικό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θεάτρου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Σα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ίξ</w:t>
      </w:r>
      <w:proofErr w:type="spellEnd"/>
      <w:r>
        <w:rPr>
          <w:rFonts w:ascii="Arial" w:hAnsi="Arial" w:cs="Arial"/>
          <w:color w:val="191919"/>
          <w:sz w:val="32"/>
          <w:szCs w:val="32"/>
        </w:rPr>
        <w:t>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ηρ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μοντερνισμό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/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μοντερνισμό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. Τα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ερευνητικά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ενδι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φέροντ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 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φορούν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γα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στροκριτική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οικολογική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κριτική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Είν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μέλος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Αρχής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Τριτο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β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άθμι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ας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Εκ</w:t>
      </w:r>
      <w:proofErr w:type="spellEnd"/>
      <w:r>
        <w:rPr>
          <w:rFonts w:ascii="Arial" w:hAnsi="Arial" w:cs="Arial"/>
          <w:color w:val="191919"/>
          <w:sz w:val="32"/>
          <w:szCs w:val="32"/>
        </w:rPr>
        <w:t>πα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ίδευσης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στη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Βρετ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νί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 και υπ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οστηρίζει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δημιουργική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ινοτόμο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διδ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κτική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πρα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κτική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>.</w:t>
      </w:r>
    </w:p>
    <w:p w14:paraId="71C03011" w14:textId="77777777" w:rsidR="00255425" w:rsidRDefault="00255425" w:rsidP="00255425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32"/>
          <w:szCs w:val="32"/>
        </w:rPr>
      </w:pPr>
    </w:p>
    <w:p w14:paraId="7500EEF7" w14:textId="77777777" w:rsidR="00255425" w:rsidRDefault="00255425" w:rsidP="00255425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32"/>
          <w:szCs w:val="32"/>
        </w:rPr>
      </w:pPr>
    </w:p>
    <w:p w14:paraId="3FDC5E0F" w14:textId="77777777" w:rsidR="00255425" w:rsidRDefault="00255425" w:rsidP="0025542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91919"/>
          <w:sz w:val="32"/>
          <w:szCs w:val="32"/>
        </w:rPr>
      </w:pPr>
      <w:proofErr w:type="spellStart"/>
      <w:r w:rsidRPr="00255425">
        <w:rPr>
          <w:rFonts w:ascii="Arial" w:hAnsi="Arial" w:cs="Arial"/>
          <w:b/>
          <w:color w:val="191919"/>
          <w:sz w:val="32"/>
          <w:szCs w:val="32"/>
        </w:rPr>
        <w:t>Περίληψη</w:t>
      </w:r>
      <w:proofErr w:type="spellEnd"/>
    </w:p>
    <w:p w14:paraId="041147AF" w14:textId="77777777" w:rsidR="00255425" w:rsidRPr="00255425" w:rsidRDefault="00255425" w:rsidP="0025542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91919"/>
          <w:sz w:val="32"/>
          <w:szCs w:val="32"/>
        </w:rPr>
      </w:pPr>
    </w:p>
    <w:p w14:paraId="25F7BD12" w14:textId="77777777" w:rsidR="00255425" w:rsidRDefault="00255425" w:rsidP="00255425">
      <w:pPr>
        <w:jc w:val="both"/>
      </w:pPr>
      <w:proofErr w:type="spellStart"/>
      <w:r>
        <w:rPr>
          <w:rFonts w:ascii="Arial" w:hAnsi="Arial" w:cs="Arial"/>
          <w:color w:val="191919"/>
          <w:sz w:val="32"/>
          <w:szCs w:val="32"/>
        </w:rPr>
        <w:t>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Βρετ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νικό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Θέ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τρο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από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τέλος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Δευτέρου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γκοσμίου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Πολέμου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έχει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υπ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οστεί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σειρά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από βα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θιές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λλ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γές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. Από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τάργηση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λογοκρισί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ας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στη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σκηνή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1968,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μέχρι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έκρηξη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ληροφοριών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επ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έφερε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η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τεχνολογική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επ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οχή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αβα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λλόμενο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ρόλο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των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γυν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ικών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στην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κοινωνί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α,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θέ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τρο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ρέμεινε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θερά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ενεργό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σχολιάζοντ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ας τα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κοινωνικά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και 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ολιτικά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δρώμεν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α. Η πα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ρούσ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ομιλί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εξετάζει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σχέση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ξύ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ολεμικού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δράμ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ολιτιστικού</w:t>
      </w:r>
      <w:proofErr w:type="spellEnd"/>
      <w:r>
        <w:rPr>
          <w:rFonts w:ascii="Arial" w:hAnsi="Arial" w:cs="Arial"/>
          <w:color w:val="191919"/>
          <w:sz w:val="32"/>
          <w:szCs w:val="32"/>
        </w:rPr>
        <w:t>, 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ολιτικού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κοινωνικού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ερι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β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άλλοντος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οπ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οίο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ευρίσκετ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αι.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Διερευνά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κοινωνική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ιστορί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και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δημιουργί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θεάτρου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«In-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Yer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-Face» </w:t>
      </w:r>
      <w:r>
        <w:rPr>
          <w:rFonts w:ascii="Arial" w:hAnsi="Arial" w:cs="Arial"/>
          <w:color w:val="191919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οπ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οίο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νήκει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η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Σάρ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Κέην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, </w:t>
      </w:r>
      <w:r>
        <w:rPr>
          <w:rFonts w:ascii="Arial" w:hAnsi="Arial" w:cs="Arial"/>
          <w:color w:val="191919"/>
          <w:sz w:val="32"/>
          <w:szCs w:val="32"/>
          <w:lang w:val="el-GR"/>
        </w:rPr>
        <w:t>για παράδειγμα</w:t>
      </w:r>
      <w:r>
        <w:rPr>
          <w:rFonts w:ascii="Arial" w:hAnsi="Arial" w:cs="Arial"/>
          <w:color w:val="191919"/>
          <w:sz w:val="32"/>
          <w:szCs w:val="32"/>
        </w:rPr>
        <w:t xml:space="preserve">) και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σχέση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με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θέμ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τάξης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Εξετάζει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επ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ίσης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θέ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τρο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ως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ρέν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ως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ρος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εμ</w:t>
      </w:r>
      <w:proofErr w:type="spellEnd"/>
      <w:r>
        <w:rPr>
          <w:rFonts w:ascii="Arial" w:hAnsi="Arial" w:cs="Arial"/>
          <w:color w:val="191919"/>
          <w:sz w:val="32"/>
          <w:szCs w:val="32"/>
        </w:rPr>
        <w:t>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λοκή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με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ολιτικό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διάλογο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, και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φα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ντ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στικό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θέ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τρο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οπ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οίο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ρουσιάζει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μον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ρόκληση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στην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εξουσί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α.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Εξετάζει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σύγχρονη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ντίληψη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«β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ρετ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νικότητ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ας»,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μελετώντ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ας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τους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μα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ύρους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και 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σιάτες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θε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τρικούς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συγγρ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φείς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θώς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και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νέ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γενιά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νέων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γυν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ικών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συγγρ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φέων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ανα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δεικνύοντ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ας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έχουν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να 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ουν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γι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την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κα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τάστ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ση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του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έθνους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σε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μι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 απ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οσ</w:t>
      </w:r>
      <w:proofErr w:type="spellEnd"/>
      <w:r>
        <w:rPr>
          <w:rFonts w:ascii="Arial" w:hAnsi="Arial" w:cs="Arial"/>
          <w:color w:val="191919"/>
          <w:sz w:val="32"/>
          <w:szCs w:val="32"/>
        </w:rPr>
        <w:t>πα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σμ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τική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 «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μοντέρν</w:t>
      </w:r>
      <w:proofErr w:type="spellEnd"/>
      <w:r>
        <w:rPr>
          <w:rFonts w:ascii="Arial" w:hAnsi="Arial" w:cs="Arial"/>
          <w:color w:val="191919"/>
          <w:sz w:val="32"/>
          <w:szCs w:val="32"/>
        </w:rPr>
        <w:t xml:space="preserve">α» 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Βρετ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</w:t>
      </w:r>
      <w:proofErr w:type="spellStart"/>
      <w:r>
        <w:rPr>
          <w:rFonts w:ascii="Arial" w:hAnsi="Arial" w:cs="Arial"/>
          <w:color w:val="191919"/>
          <w:sz w:val="32"/>
          <w:szCs w:val="32"/>
        </w:rPr>
        <w:t>νί</w:t>
      </w:r>
      <w:proofErr w:type="spellEnd"/>
      <w:r>
        <w:rPr>
          <w:rFonts w:ascii="Arial" w:hAnsi="Arial" w:cs="Arial"/>
          <w:color w:val="191919"/>
          <w:sz w:val="32"/>
          <w:szCs w:val="32"/>
        </w:rPr>
        <w:t>α.</w:t>
      </w:r>
    </w:p>
    <w:p w14:paraId="2C1D33BB" w14:textId="77777777" w:rsidR="00DA7B48" w:rsidRDefault="00DA7B48"/>
    <w:sectPr w:rsidR="00DA7B48" w:rsidSect="005425FD">
      <w:pgSz w:w="11900" w:h="16840"/>
      <w:pgMar w:top="1440" w:right="27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5E"/>
    <w:rsid w:val="00032CF4"/>
    <w:rsid w:val="00167114"/>
    <w:rsid w:val="00255425"/>
    <w:rsid w:val="0053405E"/>
    <w:rsid w:val="005425FD"/>
    <w:rsid w:val="005A0396"/>
    <w:rsid w:val="005A113E"/>
    <w:rsid w:val="0063606F"/>
    <w:rsid w:val="00BB615D"/>
    <w:rsid w:val="00CA000A"/>
    <w:rsid w:val="00D82680"/>
    <w:rsid w:val="00DA7B48"/>
    <w:rsid w:val="00E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7DF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1942</Characters>
  <Application>Microsoft Macintosh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</dc:creator>
  <cp:keywords/>
  <dc:description/>
  <cp:lastModifiedBy>ang</cp:lastModifiedBy>
  <cp:revision>6</cp:revision>
  <dcterms:created xsi:type="dcterms:W3CDTF">2017-05-15T15:02:00Z</dcterms:created>
  <dcterms:modified xsi:type="dcterms:W3CDTF">2017-05-15T15:12:00Z</dcterms:modified>
</cp:coreProperties>
</file>