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22" w:rsidRDefault="00DC241E" w:rsidP="00DC241E">
      <w:pPr>
        <w:ind w:left="-426"/>
      </w:pPr>
      <w:r>
        <w:rPr>
          <w:noProof/>
        </w:rPr>
        <w:drawing>
          <wp:inline distT="0" distB="0" distL="0" distR="0" wp14:anchorId="329076CB" wp14:editId="6B2A0E87">
            <wp:extent cx="6181725" cy="1160132"/>
            <wp:effectExtent l="0" t="0" r="0" b="2540"/>
            <wp:docPr id="3" name="1 - Εικόνα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320" cy="118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14B" w:rsidRDefault="00FD014B">
      <w:pPr>
        <w:rPr>
          <w:b/>
          <w:sz w:val="36"/>
          <w:szCs w:val="36"/>
        </w:rPr>
      </w:pPr>
    </w:p>
    <w:p w:rsidR="0050144C" w:rsidRPr="00DC241E" w:rsidRDefault="00FD014B" w:rsidP="00DC241E">
      <w:pPr>
        <w:jc w:val="center"/>
        <w:rPr>
          <w:b/>
          <w:sz w:val="28"/>
          <w:szCs w:val="28"/>
        </w:rPr>
      </w:pPr>
      <w:r w:rsidRPr="00DC241E">
        <w:rPr>
          <w:b/>
          <w:sz w:val="28"/>
          <w:szCs w:val="28"/>
        </w:rPr>
        <w:t>Δελτίο Τύπου</w:t>
      </w:r>
    </w:p>
    <w:p w:rsidR="008672C8" w:rsidRPr="007F1A18" w:rsidRDefault="007747A1" w:rsidP="00255053">
      <w:pPr>
        <w:jc w:val="center"/>
        <w:rPr>
          <w:b/>
          <w:sz w:val="24"/>
          <w:szCs w:val="24"/>
        </w:rPr>
      </w:pPr>
      <w:r w:rsidRPr="007F1A18">
        <w:rPr>
          <w:b/>
          <w:sz w:val="24"/>
          <w:szCs w:val="24"/>
        </w:rPr>
        <w:t>«</w:t>
      </w:r>
      <w:r w:rsidR="00255053" w:rsidRPr="007F1A18">
        <w:rPr>
          <w:b/>
          <w:sz w:val="24"/>
          <w:szCs w:val="24"/>
        </w:rPr>
        <w:t>Οι μαθητές μας ονειρεύονται και δημιουργούν ΝΤΟΚΙΜΑΝΤΕΡ</w:t>
      </w:r>
      <w:r w:rsidRPr="007F1A18">
        <w:rPr>
          <w:b/>
          <w:sz w:val="24"/>
          <w:szCs w:val="24"/>
        </w:rPr>
        <w:t>»</w:t>
      </w:r>
    </w:p>
    <w:p w:rsidR="002C38A0" w:rsidRPr="007F1A18" w:rsidRDefault="00566794" w:rsidP="00255053">
      <w:pPr>
        <w:jc w:val="center"/>
        <w:rPr>
          <w:b/>
          <w:color w:val="548DD4" w:themeColor="text2" w:themeTint="99"/>
          <w:sz w:val="24"/>
          <w:szCs w:val="24"/>
        </w:rPr>
      </w:pPr>
      <w:r w:rsidRPr="007F1A18">
        <w:rPr>
          <w:b/>
          <w:color w:val="548DD4" w:themeColor="text2" w:themeTint="99"/>
          <w:sz w:val="24"/>
          <w:szCs w:val="24"/>
        </w:rPr>
        <w:t>Κυριακή</w:t>
      </w:r>
      <w:r w:rsidR="00255053" w:rsidRPr="007F1A18">
        <w:rPr>
          <w:b/>
          <w:color w:val="548DD4" w:themeColor="text2" w:themeTint="99"/>
          <w:sz w:val="24"/>
          <w:szCs w:val="24"/>
        </w:rPr>
        <w:t>,</w:t>
      </w:r>
      <w:r w:rsidRPr="007F1A18">
        <w:rPr>
          <w:b/>
          <w:color w:val="548DD4" w:themeColor="text2" w:themeTint="99"/>
          <w:sz w:val="24"/>
          <w:szCs w:val="24"/>
        </w:rPr>
        <w:t xml:space="preserve"> 12 Φεβρουαρίου στις 11.30΄</w:t>
      </w:r>
      <w:r w:rsidR="00255053" w:rsidRPr="007F1A18">
        <w:rPr>
          <w:b/>
          <w:color w:val="548DD4" w:themeColor="text2" w:themeTint="99"/>
          <w:sz w:val="24"/>
          <w:szCs w:val="24"/>
        </w:rPr>
        <w:t xml:space="preserve"> το μεσημέρι στο</w:t>
      </w:r>
      <w:r w:rsidR="002C38A0" w:rsidRPr="007F1A18">
        <w:rPr>
          <w:b/>
          <w:color w:val="548DD4" w:themeColor="text2" w:themeTint="99"/>
          <w:sz w:val="24"/>
          <w:szCs w:val="24"/>
        </w:rPr>
        <w:t xml:space="preserve"> </w:t>
      </w:r>
      <w:r w:rsidR="00255053" w:rsidRPr="007F1A18">
        <w:rPr>
          <w:b/>
          <w:color w:val="548DD4" w:themeColor="text2" w:themeTint="99"/>
          <w:sz w:val="24"/>
          <w:szCs w:val="24"/>
        </w:rPr>
        <w:t>Φουγάρο</w:t>
      </w:r>
    </w:p>
    <w:p w:rsidR="00155179" w:rsidRPr="007F1A18" w:rsidRDefault="00155179" w:rsidP="00237AB8">
      <w:pPr>
        <w:jc w:val="both"/>
        <w:rPr>
          <w:b/>
          <w:color w:val="548DD4" w:themeColor="text2" w:themeTint="99"/>
          <w:sz w:val="24"/>
          <w:szCs w:val="24"/>
        </w:rPr>
      </w:pPr>
    </w:p>
    <w:p w:rsidR="00517722" w:rsidRPr="007F1A18" w:rsidRDefault="007747A1" w:rsidP="009E6C8A">
      <w:pPr>
        <w:jc w:val="both"/>
        <w:rPr>
          <w:b/>
          <w:sz w:val="24"/>
          <w:szCs w:val="24"/>
        </w:rPr>
      </w:pPr>
      <w:r w:rsidRPr="007F1A18">
        <w:rPr>
          <w:b/>
          <w:sz w:val="24"/>
          <w:szCs w:val="24"/>
        </w:rPr>
        <w:t>Την Κυριακή στις 12 Φεβρουαρίου στις 11.30΄ τιμ</w:t>
      </w:r>
      <w:r w:rsidR="00237AB8" w:rsidRPr="007F1A18">
        <w:rPr>
          <w:b/>
          <w:sz w:val="24"/>
          <w:szCs w:val="24"/>
        </w:rPr>
        <w:t>ούμε τους</w:t>
      </w:r>
      <w:r w:rsidR="00136DB2" w:rsidRPr="007F1A18">
        <w:rPr>
          <w:b/>
          <w:sz w:val="24"/>
          <w:szCs w:val="24"/>
        </w:rPr>
        <w:t xml:space="preserve"> μαθητές του 1ου ΕΠΑΛ και του 1ου Ε.Κ. Άργους </w:t>
      </w:r>
      <w:r w:rsidR="009E6C8A" w:rsidRPr="007F1A18">
        <w:rPr>
          <w:b/>
          <w:sz w:val="24"/>
          <w:szCs w:val="24"/>
        </w:rPr>
        <w:t xml:space="preserve">και </w:t>
      </w:r>
      <w:r w:rsidRPr="007F1A18">
        <w:rPr>
          <w:b/>
          <w:sz w:val="24"/>
          <w:szCs w:val="24"/>
        </w:rPr>
        <w:t xml:space="preserve">καλούμε </w:t>
      </w:r>
      <w:r w:rsidR="009E6C8A" w:rsidRPr="007F1A18">
        <w:rPr>
          <w:b/>
          <w:sz w:val="24"/>
          <w:szCs w:val="24"/>
        </w:rPr>
        <w:t xml:space="preserve">«μια δυνατή ομάδα νέων» </w:t>
      </w:r>
      <w:r w:rsidR="00237AB8" w:rsidRPr="007F1A18">
        <w:rPr>
          <w:b/>
          <w:sz w:val="24"/>
          <w:szCs w:val="24"/>
        </w:rPr>
        <w:t>να παρουσιάσ</w:t>
      </w:r>
      <w:r w:rsidR="009E6C8A" w:rsidRPr="007F1A18">
        <w:rPr>
          <w:b/>
          <w:sz w:val="24"/>
          <w:szCs w:val="24"/>
        </w:rPr>
        <w:t>ει</w:t>
      </w:r>
      <w:r w:rsidRPr="007F1A18">
        <w:rPr>
          <w:b/>
          <w:sz w:val="24"/>
          <w:szCs w:val="24"/>
        </w:rPr>
        <w:t xml:space="preserve"> στο Φουγάρο</w:t>
      </w:r>
      <w:r w:rsidR="00136DB2" w:rsidRPr="007F1A18">
        <w:rPr>
          <w:b/>
          <w:sz w:val="24"/>
          <w:szCs w:val="24"/>
        </w:rPr>
        <w:t xml:space="preserve"> τα </w:t>
      </w:r>
      <w:r w:rsidR="00155179" w:rsidRPr="007F1A18">
        <w:rPr>
          <w:b/>
          <w:sz w:val="24"/>
          <w:szCs w:val="24"/>
        </w:rPr>
        <w:t xml:space="preserve">τρία </w:t>
      </w:r>
      <w:r w:rsidR="00136DB2" w:rsidRPr="007F1A18">
        <w:rPr>
          <w:b/>
          <w:sz w:val="24"/>
          <w:szCs w:val="24"/>
        </w:rPr>
        <w:t>βραβευμένα ντοκιμα</w:t>
      </w:r>
      <w:r w:rsidR="008E61D4" w:rsidRPr="007F1A18">
        <w:rPr>
          <w:b/>
          <w:sz w:val="24"/>
          <w:szCs w:val="24"/>
        </w:rPr>
        <w:t>ν</w:t>
      </w:r>
      <w:r w:rsidR="009E6C8A" w:rsidRPr="007F1A18">
        <w:rPr>
          <w:b/>
          <w:sz w:val="24"/>
          <w:szCs w:val="24"/>
        </w:rPr>
        <w:t>τέρ της</w:t>
      </w:r>
      <w:r w:rsidR="00237AB8" w:rsidRPr="007F1A18">
        <w:rPr>
          <w:b/>
          <w:sz w:val="24"/>
          <w:szCs w:val="24"/>
        </w:rPr>
        <w:t xml:space="preserve"> από το 19ο</w:t>
      </w:r>
      <w:r w:rsidR="00136DB2" w:rsidRPr="007F1A18">
        <w:rPr>
          <w:b/>
          <w:sz w:val="24"/>
          <w:szCs w:val="24"/>
        </w:rPr>
        <w:t xml:space="preserve"> Φεστιβάλ Κινηματογράφου Ολυμπίας</w:t>
      </w:r>
      <w:r w:rsidR="00566794" w:rsidRPr="007F1A18">
        <w:rPr>
          <w:b/>
          <w:sz w:val="24"/>
          <w:szCs w:val="24"/>
        </w:rPr>
        <w:t>.</w:t>
      </w:r>
    </w:p>
    <w:p w:rsidR="00155179" w:rsidRPr="007F1A18" w:rsidRDefault="00D454A7" w:rsidP="00155179">
      <w:pPr>
        <w:jc w:val="both"/>
        <w:rPr>
          <w:rFonts w:cs="Arial"/>
          <w:sz w:val="24"/>
          <w:szCs w:val="24"/>
        </w:rPr>
      </w:pPr>
      <w:r w:rsidRPr="007F1A18">
        <w:rPr>
          <w:rFonts w:cs="Arial"/>
          <w:sz w:val="24"/>
          <w:szCs w:val="24"/>
        </w:rPr>
        <w:t>Το Φουγάρο σε συνεργασία με τη Δ</w:t>
      </w:r>
      <w:r w:rsidR="008B3AA3" w:rsidRPr="007F1A18">
        <w:rPr>
          <w:rFonts w:cs="Arial"/>
          <w:sz w:val="24"/>
          <w:szCs w:val="24"/>
        </w:rPr>
        <w:t xml:space="preserve">ιεύθυνση Δευτεροβάθμιας </w:t>
      </w:r>
      <w:r w:rsidRPr="007F1A18">
        <w:rPr>
          <w:rFonts w:cs="Arial"/>
          <w:sz w:val="24"/>
          <w:szCs w:val="24"/>
        </w:rPr>
        <w:t>Εκπαίδευσης</w:t>
      </w:r>
      <w:r w:rsidR="00853E30" w:rsidRPr="007F1A18">
        <w:rPr>
          <w:rFonts w:cs="Arial"/>
          <w:sz w:val="24"/>
          <w:szCs w:val="24"/>
        </w:rPr>
        <w:t>, το Μ</w:t>
      </w:r>
      <w:r w:rsidR="008B3AA3" w:rsidRPr="007F1A18">
        <w:rPr>
          <w:rFonts w:cs="Arial"/>
          <w:sz w:val="24"/>
          <w:szCs w:val="24"/>
        </w:rPr>
        <w:t>εταπτυχιακό</w:t>
      </w:r>
      <w:r w:rsidR="009E6C8A" w:rsidRPr="007F1A18">
        <w:rPr>
          <w:rFonts w:cs="Arial"/>
          <w:sz w:val="24"/>
          <w:szCs w:val="24"/>
        </w:rPr>
        <w:t xml:space="preserve"> Πρόγραμμα</w:t>
      </w:r>
      <w:r w:rsidR="008B3AA3" w:rsidRPr="007F1A18">
        <w:rPr>
          <w:rFonts w:cs="Arial"/>
          <w:sz w:val="24"/>
          <w:szCs w:val="24"/>
        </w:rPr>
        <w:t xml:space="preserve"> του </w:t>
      </w:r>
      <w:r w:rsidR="008E61D4" w:rsidRPr="007F1A18">
        <w:rPr>
          <w:rFonts w:cs="Arial"/>
          <w:sz w:val="24"/>
          <w:szCs w:val="24"/>
        </w:rPr>
        <w:t>Τ</w:t>
      </w:r>
      <w:r w:rsidRPr="007F1A18">
        <w:rPr>
          <w:rFonts w:cs="Arial"/>
          <w:sz w:val="24"/>
          <w:szCs w:val="24"/>
        </w:rPr>
        <w:t>μήματος Θεατρικών Σ</w:t>
      </w:r>
      <w:r w:rsidR="008B3AA3" w:rsidRPr="007F1A18">
        <w:rPr>
          <w:rFonts w:cs="Arial"/>
          <w:sz w:val="24"/>
          <w:szCs w:val="24"/>
        </w:rPr>
        <w:t>πουδών του Π</w:t>
      </w:r>
      <w:r w:rsidRPr="007F1A18">
        <w:rPr>
          <w:rFonts w:cs="Arial"/>
          <w:sz w:val="24"/>
          <w:szCs w:val="24"/>
        </w:rPr>
        <w:t>ανεπιστημίου Πελοποννήσου, την Περιφερειακή Ε</w:t>
      </w:r>
      <w:r w:rsidR="00566794" w:rsidRPr="007F1A18">
        <w:rPr>
          <w:rFonts w:cs="Arial"/>
          <w:sz w:val="24"/>
          <w:szCs w:val="24"/>
        </w:rPr>
        <w:t>νότητα Αργολίδας</w:t>
      </w:r>
      <w:r w:rsidR="008B3AA3" w:rsidRPr="007F1A18">
        <w:rPr>
          <w:rFonts w:cs="Arial"/>
          <w:sz w:val="24"/>
          <w:szCs w:val="24"/>
        </w:rPr>
        <w:t xml:space="preserve">, το Δήμο </w:t>
      </w:r>
      <w:proofErr w:type="spellStart"/>
      <w:r w:rsidR="00155179" w:rsidRPr="007F1A18">
        <w:rPr>
          <w:rFonts w:cs="Arial"/>
          <w:sz w:val="24"/>
          <w:szCs w:val="24"/>
        </w:rPr>
        <w:t>Ναυπλιέων</w:t>
      </w:r>
      <w:proofErr w:type="spellEnd"/>
      <w:r w:rsidR="00155179" w:rsidRPr="007F1A18">
        <w:rPr>
          <w:rFonts w:cs="Arial"/>
          <w:sz w:val="24"/>
          <w:szCs w:val="24"/>
        </w:rPr>
        <w:t>,</w:t>
      </w:r>
      <w:r w:rsidR="008B3AA3" w:rsidRPr="007F1A18">
        <w:rPr>
          <w:rFonts w:cs="Arial"/>
          <w:sz w:val="24"/>
          <w:szCs w:val="24"/>
        </w:rPr>
        <w:t xml:space="preserve"> το Δήμο Άργους </w:t>
      </w:r>
      <w:r w:rsidR="00566794" w:rsidRPr="007F1A18">
        <w:rPr>
          <w:rFonts w:cs="Arial"/>
          <w:sz w:val="24"/>
          <w:szCs w:val="24"/>
        </w:rPr>
        <w:t>&amp;</w:t>
      </w:r>
      <w:r w:rsidR="008B3AA3" w:rsidRPr="007F1A18">
        <w:rPr>
          <w:rFonts w:cs="Arial"/>
          <w:sz w:val="24"/>
          <w:szCs w:val="24"/>
        </w:rPr>
        <w:t xml:space="preserve"> Μυκηνών</w:t>
      </w:r>
      <w:r w:rsidR="00237AB8" w:rsidRPr="007F1A18">
        <w:rPr>
          <w:rFonts w:cs="Arial"/>
          <w:sz w:val="24"/>
          <w:szCs w:val="24"/>
        </w:rPr>
        <w:t xml:space="preserve"> </w:t>
      </w:r>
      <w:r w:rsidR="00357B00" w:rsidRPr="007F1A18">
        <w:rPr>
          <w:rFonts w:cs="Arial"/>
          <w:sz w:val="24"/>
          <w:szCs w:val="24"/>
        </w:rPr>
        <w:t>υποδέχεται</w:t>
      </w:r>
      <w:r w:rsidR="00237AB8" w:rsidRPr="007F1A18">
        <w:rPr>
          <w:rFonts w:cs="Arial"/>
          <w:sz w:val="24"/>
          <w:szCs w:val="24"/>
        </w:rPr>
        <w:t xml:space="preserve"> </w:t>
      </w:r>
      <w:r w:rsidR="008B3AA3" w:rsidRPr="007F1A18">
        <w:rPr>
          <w:rFonts w:cs="Arial"/>
          <w:sz w:val="24"/>
          <w:szCs w:val="24"/>
        </w:rPr>
        <w:t>τους μαθητές του 1</w:t>
      </w:r>
      <w:r w:rsidR="00237AB8" w:rsidRPr="007F1A18">
        <w:rPr>
          <w:rFonts w:cs="Arial"/>
          <w:sz w:val="24"/>
          <w:szCs w:val="24"/>
        </w:rPr>
        <w:t>ου ΕΠΑΛ και του 1ου Ε.Κ. Άργους</w:t>
      </w:r>
      <w:r w:rsidR="00155179" w:rsidRPr="007F1A18">
        <w:rPr>
          <w:rFonts w:cs="Arial"/>
          <w:sz w:val="24"/>
          <w:szCs w:val="24"/>
        </w:rPr>
        <w:t>. Είναι μια τιμητική μέρα για τους μαθητές</w:t>
      </w:r>
      <w:r w:rsidR="00255053" w:rsidRPr="007F1A18">
        <w:rPr>
          <w:rFonts w:cs="Arial"/>
          <w:sz w:val="24"/>
          <w:szCs w:val="24"/>
        </w:rPr>
        <w:t xml:space="preserve"> και για το ντοκιμαντέρ</w:t>
      </w:r>
      <w:r w:rsidR="00357B00" w:rsidRPr="007F1A18">
        <w:rPr>
          <w:rFonts w:cs="Arial"/>
          <w:sz w:val="24"/>
          <w:szCs w:val="24"/>
        </w:rPr>
        <w:t>. Είναι μια μέρα χαράς</w:t>
      </w:r>
      <w:r w:rsidR="00155179" w:rsidRPr="007F1A18">
        <w:rPr>
          <w:rFonts w:cs="Arial"/>
          <w:sz w:val="24"/>
          <w:szCs w:val="24"/>
        </w:rPr>
        <w:t>, γιατί θα απολαύσουμε</w:t>
      </w:r>
      <w:r w:rsidR="008B3AA3" w:rsidRPr="007F1A18">
        <w:rPr>
          <w:rFonts w:cs="Arial"/>
          <w:sz w:val="24"/>
          <w:szCs w:val="24"/>
        </w:rPr>
        <w:t xml:space="preserve"> όλοι μαζ</w:t>
      </w:r>
      <w:r w:rsidRPr="007F1A18">
        <w:rPr>
          <w:rFonts w:cs="Arial"/>
          <w:sz w:val="24"/>
          <w:szCs w:val="24"/>
        </w:rPr>
        <w:t xml:space="preserve">ί </w:t>
      </w:r>
      <w:r w:rsidR="003D299D" w:rsidRPr="007F1A18">
        <w:rPr>
          <w:rFonts w:cs="Arial"/>
          <w:sz w:val="24"/>
          <w:szCs w:val="24"/>
        </w:rPr>
        <w:t>τους</w:t>
      </w:r>
      <w:r w:rsidR="00255053" w:rsidRPr="007F1A18">
        <w:rPr>
          <w:rFonts w:cs="Arial"/>
          <w:sz w:val="24"/>
          <w:szCs w:val="24"/>
        </w:rPr>
        <w:t xml:space="preserve"> μαθητές</w:t>
      </w:r>
      <w:r w:rsidR="003D299D" w:rsidRPr="007F1A18">
        <w:rPr>
          <w:rFonts w:cs="Arial"/>
          <w:sz w:val="24"/>
          <w:szCs w:val="24"/>
        </w:rPr>
        <w:t xml:space="preserve"> και </w:t>
      </w:r>
      <w:r w:rsidRPr="007F1A18">
        <w:rPr>
          <w:rFonts w:cs="Arial"/>
          <w:sz w:val="24"/>
          <w:szCs w:val="24"/>
        </w:rPr>
        <w:t xml:space="preserve">τα </w:t>
      </w:r>
      <w:r w:rsidR="00155179" w:rsidRPr="007F1A18">
        <w:rPr>
          <w:rFonts w:cs="Arial"/>
          <w:sz w:val="24"/>
          <w:szCs w:val="24"/>
        </w:rPr>
        <w:t xml:space="preserve">τρία </w:t>
      </w:r>
      <w:r w:rsidRPr="007F1A18">
        <w:rPr>
          <w:rFonts w:cs="Arial"/>
          <w:sz w:val="24"/>
          <w:szCs w:val="24"/>
        </w:rPr>
        <w:t>ντο</w:t>
      </w:r>
      <w:r w:rsidR="00155179" w:rsidRPr="007F1A18">
        <w:rPr>
          <w:rFonts w:cs="Arial"/>
          <w:sz w:val="24"/>
          <w:szCs w:val="24"/>
        </w:rPr>
        <w:t>κιμαντέρ τους</w:t>
      </w:r>
      <w:r w:rsidR="008B3AA3" w:rsidRPr="007F1A18">
        <w:rPr>
          <w:rFonts w:cs="Arial"/>
          <w:sz w:val="24"/>
          <w:szCs w:val="24"/>
        </w:rPr>
        <w:t xml:space="preserve"> </w:t>
      </w:r>
      <w:r w:rsidRPr="007F1A18">
        <w:rPr>
          <w:rFonts w:cs="Arial"/>
          <w:sz w:val="24"/>
          <w:szCs w:val="24"/>
        </w:rPr>
        <w:t>που βραβεύθη</w:t>
      </w:r>
      <w:r w:rsidR="008B3AA3" w:rsidRPr="007F1A18">
        <w:rPr>
          <w:rFonts w:cs="Arial"/>
          <w:sz w:val="24"/>
          <w:szCs w:val="24"/>
        </w:rPr>
        <w:t>καν στο 19ο διεθνές Φ</w:t>
      </w:r>
      <w:r w:rsidR="00155179" w:rsidRPr="007F1A18">
        <w:rPr>
          <w:rFonts w:cs="Arial"/>
          <w:sz w:val="24"/>
          <w:szCs w:val="24"/>
        </w:rPr>
        <w:t>εστιβάλ Κινηματογράφου Ολυμπίας.</w:t>
      </w:r>
      <w:r w:rsidR="007747A1" w:rsidRPr="007F1A18">
        <w:rPr>
          <w:rFonts w:cs="Arial"/>
          <w:sz w:val="24"/>
          <w:szCs w:val="24"/>
        </w:rPr>
        <w:t xml:space="preserve"> </w:t>
      </w:r>
      <w:r w:rsidR="004B4B2A" w:rsidRPr="007F1A18">
        <w:rPr>
          <w:rFonts w:cs="Arial"/>
          <w:sz w:val="24"/>
          <w:szCs w:val="24"/>
        </w:rPr>
        <w:t>Είναι μια εκδήλωση</w:t>
      </w:r>
      <w:r w:rsidR="007747A1" w:rsidRPr="007F1A18">
        <w:rPr>
          <w:rFonts w:cs="Arial"/>
          <w:sz w:val="24"/>
          <w:szCs w:val="24"/>
        </w:rPr>
        <w:t xml:space="preserve"> που προβάλλει τη δημιουργικότητα των μαθητών και των εκπαιδευτικών </w:t>
      </w:r>
      <w:r w:rsidR="004B4B2A" w:rsidRPr="007F1A18">
        <w:rPr>
          <w:rFonts w:cs="Arial"/>
          <w:sz w:val="24"/>
          <w:szCs w:val="24"/>
        </w:rPr>
        <w:t xml:space="preserve">καθώς </w:t>
      </w:r>
      <w:r w:rsidR="00357B00" w:rsidRPr="007F1A18">
        <w:rPr>
          <w:rFonts w:cs="Arial"/>
          <w:sz w:val="24"/>
          <w:szCs w:val="24"/>
        </w:rPr>
        <w:t>και ένα</w:t>
      </w:r>
      <w:r w:rsidR="007747A1" w:rsidRPr="007F1A18">
        <w:rPr>
          <w:rFonts w:cs="Arial"/>
          <w:sz w:val="24"/>
          <w:szCs w:val="24"/>
        </w:rPr>
        <w:t xml:space="preserve"> νέο ρόλο του σχολείου.</w:t>
      </w:r>
    </w:p>
    <w:p w:rsidR="004B4B2A" w:rsidRPr="007F1A18" w:rsidRDefault="004B4B2A" w:rsidP="004B4B2A">
      <w:pPr>
        <w:rPr>
          <w:rFonts w:cs="Arial"/>
          <w:sz w:val="24"/>
          <w:szCs w:val="24"/>
        </w:rPr>
      </w:pPr>
      <w:r w:rsidRPr="007F1A18">
        <w:rPr>
          <w:rFonts w:cs="Arial"/>
          <w:sz w:val="24"/>
          <w:szCs w:val="24"/>
        </w:rPr>
        <w:t xml:space="preserve">Την εκδήλωση θα χαιρετίσουν: </w:t>
      </w:r>
    </w:p>
    <w:p w:rsidR="004B4B2A" w:rsidRPr="007F1A18" w:rsidRDefault="004B4B2A" w:rsidP="004B4B2A">
      <w:pPr>
        <w:pStyle w:val="a4"/>
        <w:numPr>
          <w:ilvl w:val="0"/>
          <w:numId w:val="5"/>
        </w:numPr>
        <w:rPr>
          <w:rFonts w:eastAsia="Times New Roman" w:cs="Arial"/>
          <w:bCs/>
          <w:color w:val="000000"/>
        </w:rPr>
      </w:pPr>
      <w:r w:rsidRPr="007F1A18">
        <w:rPr>
          <w:rFonts w:eastAsia="Times New Roman" w:cs="Arial"/>
          <w:bCs/>
          <w:color w:val="000000"/>
        </w:rPr>
        <w:t>Τάσ</w:t>
      </w:r>
      <w:r w:rsidR="00E34403" w:rsidRPr="007F1A18">
        <w:rPr>
          <w:rFonts w:eastAsia="Times New Roman" w:cs="Arial"/>
          <w:bCs/>
          <w:color w:val="000000"/>
        </w:rPr>
        <w:t>σ</w:t>
      </w:r>
      <w:r w:rsidRPr="007F1A18">
        <w:rPr>
          <w:rFonts w:eastAsia="Times New Roman" w:cs="Arial"/>
          <w:bCs/>
          <w:color w:val="000000"/>
        </w:rPr>
        <w:t xml:space="preserve">ος </w:t>
      </w:r>
      <w:proofErr w:type="spellStart"/>
      <w:r w:rsidRPr="007F1A18">
        <w:rPr>
          <w:rFonts w:eastAsia="Times New Roman" w:cs="Arial"/>
          <w:bCs/>
          <w:color w:val="000000"/>
        </w:rPr>
        <w:t>Χειβιδόπουλος</w:t>
      </w:r>
      <w:proofErr w:type="spellEnd"/>
      <w:r w:rsidRPr="007F1A18">
        <w:rPr>
          <w:rFonts w:eastAsia="Times New Roman" w:cs="Arial"/>
          <w:bCs/>
          <w:color w:val="000000"/>
        </w:rPr>
        <w:t>,</w:t>
      </w:r>
      <w:r w:rsidR="00E34403" w:rsidRPr="007F1A18">
        <w:rPr>
          <w:rFonts w:eastAsia="Times New Roman" w:cs="Arial"/>
          <w:bCs/>
          <w:color w:val="000000"/>
        </w:rPr>
        <w:t xml:space="preserve"> </w:t>
      </w:r>
      <w:proofErr w:type="spellStart"/>
      <w:r w:rsidR="00E34403" w:rsidRPr="007F1A18">
        <w:rPr>
          <w:rFonts w:eastAsia="Times New Roman" w:cs="Arial"/>
          <w:bCs/>
          <w:color w:val="000000"/>
        </w:rPr>
        <w:t>Αντιπεριφερειάρχης</w:t>
      </w:r>
      <w:proofErr w:type="spellEnd"/>
      <w:r w:rsidR="00E34403" w:rsidRPr="007F1A18">
        <w:rPr>
          <w:rFonts w:eastAsia="Times New Roman" w:cs="Arial"/>
          <w:bCs/>
          <w:color w:val="000000"/>
        </w:rPr>
        <w:t xml:space="preserve"> Περιφερειακής Ενότητας Αργολίδας</w:t>
      </w:r>
    </w:p>
    <w:p w:rsidR="00E34403" w:rsidRPr="007F1A18" w:rsidRDefault="00E34403" w:rsidP="00E34403">
      <w:pPr>
        <w:pStyle w:val="a4"/>
        <w:numPr>
          <w:ilvl w:val="0"/>
          <w:numId w:val="5"/>
        </w:numPr>
        <w:rPr>
          <w:rFonts w:cs="Arial"/>
          <w:b/>
        </w:rPr>
      </w:pPr>
      <w:r w:rsidRPr="007F1A18">
        <w:rPr>
          <w:rFonts w:eastAsia="Times New Roman" w:cs="Arial"/>
          <w:bCs/>
          <w:color w:val="000000"/>
        </w:rPr>
        <w:t xml:space="preserve">Δημήτρης </w:t>
      </w:r>
      <w:proofErr w:type="spellStart"/>
      <w:r w:rsidRPr="007F1A18">
        <w:rPr>
          <w:rFonts w:eastAsia="Times New Roman" w:cs="Arial"/>
          <w:bCs/>
          <w:color w:val="000000"/>
        </w:rPr>
        <w:t>Κωστούρος</w:t>
      </w:r>
      <w:proofErr w:type="spellEnd"/>
      <w:r w:rsidRPr="007F1A18">
        <w:rPr>
          <w:rFonts w:eastAsia="Times New Roman" w:cs="Arial"/>
          <w:bCs/>
          <w:color w:val="000000"/>
        </w:rPr>
        <w:t>, Δήμαρχος Ναυπλίου</w:t>
      </w:r>
    </w:p>
    <w:p w:rsidR="004B4B2A" w:rsidRPr="007F1A18" w:rsidRDefault="004B4B2A" w:rsidP="004B4B2A">
      <w:pPr>
        <w:pStyle w:val="a4"/>
        <w:numPr>
          <w:ilvl w:val="0"/>
          <w:numId w:val="5"/>
        </w:numPr>
        <w:rPr>
          <w:rFonts w:eastAsia="Times New Roman" w:cs="Arial"/>
          <w:bCs/>
          <w:color w:val="000000"/>
        </w:rPr>
      </w:pPr>
      <w:r w:rsidRPr="007F1A18">
        <w:rPr>
          <w:rFonts w:eastAsia="Times New Roman" w:cs="Arial"/>
          <w:bCs/>
          <w:color w:val="000000"/>
        </w:rPr>
        <w:t>Δημήτρης Καμπόσος,  Δήμαρχος Άργους</w:t>
      </w:r>
      <w:r w:rsidR="009E6C8A" w:rsidRPr="007F1A18">
        <w:rPr>
          <w:rFonts w:eastAsia="Times New Roman" w:cs="Arial"/>
          <w:bCs/>
          <w:color w:val="000000"/>
        </w:rPr>
        <w:t xml:space="preserve"> &amp; Μυκηνών</w:t>
      </w:r>
    </w:p>
    <w:p w:rsidR="004B4B2A" w:rsidRPr="007F1A18" w:rsidRDefault="004B4B2A" w:rsidP="004B4B2A">
      <w:pPr>
        <w:pStyle w:val="a4"/>
        <w:numPr>
          <w:ilvl w:val="0"/>
          <w:numId w:val="5"/>
        </w:numPr>
        <w:rPr>
          <w:rFonts w:cs="Arial"/>
          <w:b/>
        </w:rPr>
      </w:pPr>
      <w:r w:rsidRPr="007F1A18">
        <w:rPr>
          <w:rFonts w:eastAsia="Times New Roman" w:cs="Arial"/>
          <w:bCs/>
          <w:color w:val="000000"/>
        </w:rPr>
        <w:t>Γιάννης Γαληνός,  Διευθυντής  Δευτεροβάθμιας Εκπαίδευσης</w:t>
      </w:r>
    </w:p>
    <w:p w:rsidR="004B4B2A" w:rsidRPr="007F1A18" w:rsidRDefault="004B4B2A" w:rsidP="004B4B2A">
      <w:pPr>
        <w:pStyle w:val="a4"/>
        <w:numPr>
          <w:ilvl w:val="0"/>
          <w:numId w:val="5"/>
        </w:numPr>
        <w:rPr>
          <w:rFonts w:cs="Arial"/>
          <w:b/>
        </w:rPr>
      </w:pPr>
      <w:r w:rsidRPr="007F1A18">
        <w:rPr>
          <w:rFonts w:eastAsia="Times New Roman" w:cs="Arial"/>
          <w:bCs/>
          <w:color w:val="000000"/>
        </w:rPr>
        <w:t>Εκπρόσωποι του Υπουργείου</w:t>
      </w:r>
      <w:r w:rsidRPr="007F1A18">
        <w:rPr>
          <w:rFonts w:cs="Arial"/>
          <w:b/>
        </w:rPr>
        <w:t xml:space="preserve"> </w:t>
      </w:r>
    </w:p>
    <w:p w:rsidR="00155179" w:rsidRPr="007F1A18" w:rsidRDefault="00155179" w:rsidP="00155179">
      <w:pPr>
        <w:jc w:val="both"/>
        <w:rPr>
          <w:rFonts w:cs="Arial"/>
          <w:sz w:val="24"/>
          <w:szCs w:val="24"/>
        </w:rPr>
      </w:pPr>
      <w:r w:rsidRPr="007F1A18">
        <w:rPr>
          <w:rFonts w:cs="Arial"/>
          <w:sz w:val="24"/>
          <w:szCs w:val="24"/>
        </w:rPr>
        <w:t>Την εκδήλωση θα τιμήσουν με εισήγησή τους</w:t>
      </w:r>
      <w:r w:rsidR="006B5EE0" w:rsidRPr="007F1A18">
        <w:rPr>
          <w:rFonts w:cs="Arial"/>
          <w:sz w:val="24"/>
          <w:szCs w:val="24"/>
        </w:rPr>
        <w:t>:</w:t>
      </w:r>
    </w:p>
    <w:p w:rsidR="00155179" w:rsidRPr="007F1A18" w:rsidRDefault="00155179" w:rsidP="006B5EE0">
      <w:pPr>
        <w:pStyle w:val="a4"/>
        <w:numPr>
          <w:ilvl w:val="0"/>
          <w:numId w:val="3"/>
        </w:numPr>
        <w:jc w:val="both"/>
        <w:rPr>
          <w:rFonts w:cs="Arial"/>
        </w:rPr>
      </w:pPr>
      <w:r w:rsidRPr="007F1A18">
        <w:rPr>
          <w:rFonts w:cs="Arial"/>
          <w:b/>
        </w:rPr>
        <w:t xml:space="preserve">ο Νίκος  </w:t>
      </w:r>
      <w:proofErr w:type="spellStart"/>
      <w:r w:rsidRPr="007F1A18">
        <w:rPr>
          <w:rFonts w:cs="Arial"/>
          <w:b/>
        </w:rPr>
        <w:t>Καβουκίδης</w:t>
      </w:r>
      <w:proofErr w:type="spellEnd"/>
      <w:r w:rsidRPr="007F1A18">
        <w:rPr>
          <w:rFonts w:cs="Arial"/>
        </w:rPr>
        <w:t xml:space="preserve">, Πρόεδρος Φεστιβάλ Ολυμπίας με θέμα του, </w:t>
      </w:r>
      <w:r w:rsidRPr="007F1A18">
        <w:rPr>
          <w:rFonts w:cs="Arial"/>
          <w:b/>
          <w:i/>
        </w:rPr>
        <w:t>η δύναμη του ντοκουμέντου</w:t>
      </w:r>
      <w:r w:rsidRPr="007F1A18">
        <w:rPr>
          <w:rFonts w:cs="Arial"/>
        </w:rPr>
        <w:t>,</w:t>
      </w:r>
    </w:p>
    <w:p w:rsidR="00FC0B91" w:rsidRPr="007F1A18" w:rsidRDefault="00FC0B91" w:rsidP="00FC0B91">
      <w:pPr>
        <w:ind w:left="435"/>
        <w:jc w:val="both"/>
        <w:rPr>
          <w:rFonts w:cs="Arial"/>
          <w:sz w:val="24"/>
          <w:szCs w:val="24"/>
        </w:rPr>
      </w:pPr>
      <w:r w:rsidRPr="007F1A18">
        <w:rPr>
          <w:rFonts w:cs="Arial"/>
          <w:sz w:val="24"/>
          <w:szCs w:val="24"/>
        </w:rPr>
        <w:t>Η εισήγησή του θα στηριχθεί στο ντοκιμαντέρ του ιδίου, «Μνήμες φυλακών Ακροναυπλίας» *</w:t>
      </w:r>
    </w:p>
    <w:p w:rsidR="003D299D" w:rsidRPr="007F1A18" w:rsidRDefault="00155179" w:rsidP="003D299D">
      <w:pPr>
        <w:pStyle w:val="a4"/>
        <w:numPr>
          <w:ilvl w:val="0"/>
          <w:numId w:val="3"/>
        </w:numPr>
        <w:jc w:val="both"/>
        <w:rPr>
          <w:rFonts w:cs="Arial"/>
          <w:b/>
          <w:i/>
        </w:rPr>
      </w:pPr>
      <w:r w:rsidRPr="007F1A18">
        <w:rPr>
          <w:rFonts w:cs="Arial"/>
          <w:b/>
        </w:rPr>
        <w:t>ο Νίκος Θεοδοσίου</w:t>
      </w:r>
      <w:r w:rsidRPr="007F1A18">
        <w:rPr>
          <w:rFonts w:cs="Arial"/>
        </w:rPr>
        <w:t xml:space="preserve">,  Καλλιτεχνικός Διευθυντής της </w:t>
      </w:r>
      <w:r w:rsidRPr="007F1A18">
        <w:rPr>
          <w:rFonts w:cs="Arial"/>
          <w:lang w:val="en-US"/>
        </w:rPr>
        <w:t>Camera</w:t>
      </w:r>
      <w:r w:rsidRPr="007F1A18">
        <w:rPr>
          <w:rFonts w:cs="Arial"/>
        </w:rPr>
        <w:t xml:space="preserve"> </w:t>
      </w:r>
      <w:proofErr w:type="spellStart"/>
      <w:r w:rsidRPr="007F1A18">
        <w:rPr>
          <w:rFonts w:cs="Arial"/>
          <w:lang w:val="en-US"/>
        </w:rPr>
        <w:t>Zizanio</w:t>
      </w:r>
      <w:proofErr w:type="spellEnd"/>
      <w:r w:rsidRPr="007F1A18">
        <w:rPr>
          <w:rFonts w:cs="Arial"/>
        </w:rPr>
        <w:t xml:space="preserve"> με θέμα του</w:t>
      </w:r>
      <w:r w:rsidRPr="007F1A18">
        <w:rPr>
          <w:rFonts w:cs="Arial"/>
          <w:b/>
          <w:i/>
        </w:rPr>
        <w:t xml:space="preserve">, δημιουργώντας </w:t>
      </w:r>
      <w:r w:rsidR="00FB120C" w:rsidRPr="007F1A18">
        <w:rPr>
          <w:rFonts w:cs="Arial"/>
          <w:b/>
          <w:i/>
        </w:rPr>
        <w:t xml:space="preserve">ένα </w:t>
      </w:r>
      <w:r w:rsidRPr="007F1A18">
        <w:rPr>
          <w:rFonts w:cs="Arial"/>
          <w:b/>
          <w:i/>
        </w:rPr>
        <w:t xml:space="preserve"> ντοκιμαντέρ</w:t>
      </w:r>
    </w:p>
    <w:p w:rsidR="00255053" w:rsidRPr="007F1A18" w:rsidRDefault="00255053" w:rsidP="00F166DB">
      <w:pPr>
        <w:pStyle w:val="a4"/>
        <w:numPr>
          <w:ilvl w:val="0"/>
          <w:numId w:val="3"/>
        </w:numPr>
        <w:jc w:val="both"/>
        <w:rPr>
          <w:rFonts w:cs="Arial"/>
        </w:rPr>
      </w:pPr>
      <w:r w:rsidRPr="007F1A18">
        <w:rPr>
          <w:rFonts w:cs="Arial"/>
          <w:b/>
        </w:rPr>
        <w:lastRenderedPageBreak/>
        <w:t xml:space="preserve">ο Νίκος </w:t>
      </w:r>
      <w:proofErr w:type="spellStart"/>
      <w:r w:rsidRPr="007F1A18">
        <w:rPr>
          <w:rFonts w:cs="Arial"/>
          <w:b/>
        </w:rPr>
        <w:t>Πιστεύος</w:t>
      </w:r>
      <w:proofErr w:type="spellEnd"/>
      <w:r w:rsidR="00F166DB" w:rsidRPr="007F1A18">
        <w:rPr>
          <w:rFonts w:cs="Arial"/>
        </w:rPr>
        <w:t>, Διευθυντής του 1</w:t>
      </w:r>
      <w:r w:rsidR="00F166DB" w:rsidRPr="007F1A18">
        <w:rPr>
          <w:rFonts w:cs="Arial"/>
          <w:vertAlign w:val="superscript"/>
        </w:rPr>
        <w:t>ου</w:t>
      </w:r>
      <w:r w:rsidR="00F166DB" w:rsidRPr="007F1A18">
        <w:rPr>
          <w:rFonts w:cs="Arial"/>
        </w:rPr>
        <w:t xml:space="preserve"> Ε.Κ Άργους με θέμα του, </w:t>
      </w:r>
      <w:r w:rsidRPr="007F1A18">
        <w:rPr>
          <w:rFonts w:cs="Arial"/>
        </w:rPr>
        <w:t xml:space="preserve"> </w:t>
      </w:r>
      <w:r w:rsidR="009E6C8A" w:rsidRPr="007F1A18">
        <w:rPr>
          <w:rFonts w:cs="Arial"/>
          <w:b/>
          <w:i/>
        </w:rPr>
        <w:t>η κάμερα στα χέρια των παιδιών</w:t>
      </w:r>
    </w:p>
    <w:p w:rsidR="003D299D" w:rsidRPr="007F1A18" w:rsidRDefault="003D299D" w:rsidP="003D299D">
      <w:pPr>
        <w:pStyle w:val="a4"/>
        <w:ind w:left="795"/>
        <w:jc w:val="both"/>
        <w:rPr>
          <w:rFonts w:cs="Arial"/>
        </w:rPr>
      </w:pPr>
      <w:r w:rsidRPr="007F1A18">
        <w:rPr>
          <w:rFonts w:cs="Arial"/>
        </w:rPr>
        <w:t>Συντονίζει ο</w:t>
      </w:r>
      <w:r w:rsidR="009E6C8A" w:rsidRPr="007F1A18">
        <w:rPr>
          <w:rFonts w:cs="Arial"/>
          <w:b/>
        </w:rPr>
        <w:t xml:space="preserve"> Γιάννης </w:t>
      </w:r>
      <w:proofErr w:type="spellStart"/>
      <w:r w:rsidR="009E6C8A" w:rsidRPr="007F1A18">
        <w:rPr>
          <w:rFonts w:cs="Arial"/>
          <w:b/>
        </w:rPr>
        <w:t>Λεοντάρης</w:t>
      </w:r>
      <w:proofErr w:type="spellEnd"/>
      <w:r w:rsidR="009E6C8A" w:rsidRPr="007F1A18">
        <w:rPr>
          <w:rFonts w:cs="Arial"/>
          <w:b/>
        </w:rPr>
        <w:t>,</w:t>
      </w:r>
      <w:r w:rsidR="009E6C8A" w:rsidRPr="007F1A18">
        <w:rPr>
          <w:rFonts w:cs="Arial"/>
        </w:rPr>
        <w:t xml:space="preserve"> Σ</w:t>
      </w:r>
      <w:r w:rsidRPr="007F1A18">
        <w:rPr>
          <w:rFonts w:cs="Arial"/>
        </w:rPr>
        <w:t>κηνοθέτης και Αναπληρωτής Καθηγητής Παν/</w:t>
      </w:r>
      <w:proofErr w:type="spellStart"/>
      <w:r w:rsidRPr="007F1A18">
        <w:rPr>
          <w:rFonts w:cs="Arial"/>
        </w:rPr>
        <w:t>μίου</w:t>
      </w:r>
      <w:proofErr w:type="spellEnd"/>
      <w:r w:rsidRPr="007F1A18">
        <w:rPr>
          <w:rFonts w:cs="Arial"/>
          <w:b/>
        </w:rPr>
        <w:t xml:space="preserve">,  </w:t>
      </w:r>
    </w:p>
    <w:p w:rsidR="003D299D" w:rsidRPr="007F1A18" w:rsidRDefault="003D299D" w:rsidP="003D299D">
      <w:pPr>
        <w:pStyle w:val="a4"/>
        <w:ind w:left="795"/>
        <w:jc w:val="both"/>
        <w:rPr>
          <w:rFonts w:cs="Arial"/>
          <w:b/>
          <w:i/>
        </w:rPr>
      </w:pPr>
    </w:p>
    <w:p w:rsidR="006B5EE0" w:rsidRPr="007F1A18" w:rsidRDefault="006B5EE0" w:rsidP="00F13613">
      <w:pPr>
        <w:jc w:val="both"/>
        <w:rPr>
          <w:rFonts w:cs="Arial"/>
          <w:color w:val="555555"/>
          <w:sz w:val="24"/>
          <w:szCs w:val="24"/>
        </w:rPr>
      </w:pPr>
      <w:r w:rsidRPr="007F1A18">
        <w:rPr>
          <w:rFonts w:cs="Arial"/>
          <w:sz w:val="24"/>
          <w:szCs w:val="24"/>
        </w:rPr>
        <w:t xml:space="preserve">Επίσης θα μιλήσουν οι ίδιοι οι μαθητές για να περιγράψουν την εμπειρία τους τόσο από τη δημιουργία των ντοκιμαντέρ  όσο και από τη συμμετοχή τους στην </w:t>
      </w:r>
      <w:r w:rsidRPr="007F1A18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 xml:space="preserve">Ευρωπαϊκή Συνάντηση Νεανικής Οπτικοακουστικής Δημιουργίας Camera </w:t>
      </w:r>
      <w:proofErr w:type="spellStart"/>
      <w:r w:rsidRPr="007F1A18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>Zizanio</w:t>
      </w:r>
      <w:proofErr w:type="spellEnd"/>
      <w:r w:rsidRPr="007F1A18">
        <w:rPr>
          <w:rFonts w:cs="Arial"/>
          <w:color w:val="555555"/>
          <w:sz w:val="24"/>
          <w:szCs w:val="24"/>
        </w:rPr>
        <w:t xml:space="preserve">, </w:t>
      </w:r>
      <w:r w:rsidR="003D299D" w:rsidRPr="007F1A18">
        <w:rPr>
          <w:rFonts w:cs="Arial"/>
          <w:b/>
          <w:bCs/>
          <w:color w:val="555555"/>
          <w:sz w:val="24"/>
          <w:szCs w:val="24"/>
          <w:bdr w:val="none" w:sz="0" w:space="0" w:color="auto" w:frame="1"/>
        </w:rPr>
        <w:t>αφιερωμένης στους νέους,</w:t>
      </w:r>
      <w:r w:rsidRPr="007F1A18">
        <w:rPr>
          <w:rFonts w:cs="Arial"/>
          <w:color w:val="555555"/>
          <w:sz w:val="24"/>
          <w:szCs w:val="24"/>
        </w:rPr>
        <w:t> </w:t>
      </w:r>
      <w:r w:rsidR="00655F05" w:rsidRPr="007F1A18">
        <w:rPr>
          <w:rFonts w:cs="Arial"/>
          <w:color w:val="555555"/>
          <w:sz w:val="24"/>
          <w:szCs w:val="24"/>
        </w:rPr>
        <w:t xml:space="preserve">όπου </w:t>
      </w:r>
      <w:r w:rsidRPr="007F1A18">
        <w:rPr>
          <w:rFonts w:cs="Arial"/>
          <w:color w:val="555555"/>
          <w:sz w:val="24"/>
          <w:szCs w:val="24"/>
        </w:rPr>
        <w:t>διαγωνίστηκαν  πάνω από 266 μικρά φιλμ</w:t>
      </w:r>
      <w:r w:rsidR="004B4B2A" w:rsidRPr="007F1A18">
        <w:rPr>
          <w:rFonts w:cs="Arial"/>
          <w:color w:val="555555"/>
          <w:sz w:val="24"/>
          <w:szCs w:val="24"/>
        </w:rPr>
        <w:t xml:space="preserve"> που δημιούργησαν</w:t>
      </w:r>
      <w:r w:rsidRPr="007F1A18">
        <w:rPr>
          <w:rFonts w:cs="Arial"/>
          <w:color w:val="555555"/>
          <w:sz w:val="24"/>
          <w:szCs w:val="24"/>
        </w:rPr>
        <w:t xml:space="preserve"> μαθητές σχολείων της</w:t>
      </w:r>
      <w:r w:rsidR="003D299D" w:rsidRPr="007F1A18">
        <w:rPr>
          <w:rFonts w:cs="Arial"/>
          <w:color w:val="555555"/>
          <w:sz w:val="24"/>
          <w:szCs w:val="24"/>
        </w:rPr>
        <w:t xml:space="preserve"> Ευρώπης και μεταξύ αυτών και οι μαθητές τους </w:t>
      </w:r>
      <w:r w:rsidR="00655F05" w:rsidRPr="007F1A18">
        <w:rPr>
          <w:rFonts w:cs="Arial"/>
          <w:color w:val="555555"/>
          <w:sz w:val="24"/>
          <w:szCs w:val="24"/>
        </w:rPr>
        <w:t>1</w:t>
      </w:r>
      <w:r w:rsidR="00655F05" w:rsidRPr="007F1A18">
        <w:rPr>
          <w:rFonts w:cs="Arial"/>
          <w:color w:val="555555"/>
          <w:sz w:val="24"/>
          <w:szCs w:val="24"/>
          <w:vertAlign w:val="superscript"/>
        </w:rPr>
        <w:t>ου</w:t>
      </w:r>
      <w:r w:rsidR="00655F05" w:rsidRPr="007F1A18">
        <w:rPr>
          <w:rFonts w:cs="Arial"/>
          <w:color w:val="555555"/>
          <w:sz w:val="24"/>
          <w:szCs w:val="24"/>
        </w:rPr>
        <w:t xml:space="preserve"> </w:t>
      </w:r>
      <w:r w:rsidR="003D299D" w:rsidRPr="007F1A18">
        <w:rPr>
          <w:rFonts w:cs="Arial"/>
          <w:color w:val="555555"/>
          <w:sz w:val="24"/>
          <w:szCs w:val="24"/>
        </w:rPr>
        <w:t xml:space="preserve">ΕΠΑΛ και </w:t>
      </w:r>
      <w:r w:rsidR="00655F05" w:rsidRPr="007F1A18">
        <w:rPr>
          <w:rFonts w:cs="Arial"/>
          <w:color w:val="555555"/>
          <w:sz w:val="24"/>
          <w:szCs w:val="24"/>
        </w:rPr>
        <w:t>1</w:t>
      </w:r>
      <w:r w:rsidR="00655F05" w:rsidRPr="007F1A18">
        <w:rPr>
          <w:rFonts w:cs="Arial"/>
          <w:color w:val="555555"/>
          <w:sz w:val="24"/>
          <w:szCs w:val="24"/>
          <w:vertAlign w:val="superscript"/>
        </w:rPr>
        <w:t>ου</w:t>
      </w:r>
      <w:r w:rsidR="00655F05" w:rsidRPr="007F1A18">
        <w:rPr>
          <w:rFonts w:cs="Arial"/>
          <w:color w:val="555555"/>
          <w:sz w:val="24"/>
          <w:szCs w:val="24"/>
        </w:rPr>
        <w:t xml:space="preserve"> </w:t>
      </w:r>
      <w:r w:rsidR="003D299D" w:rsidRPr="007F1A18">
        <w:rPr>
          <w:rFonts w:cs="Arial"/>
          <w:color w:val="555555"/>
          <w:sz w:val="24"/>
          <w:szCs w:val="24"/>
        </w:rPr>
        <w:t>Ε</w:t>
      </w:r>
      <w:r w:rsidR="00655F05" w:rsidRPr="007F1A18">
        <w:rPr>
          <w:rFonts w:cs="Arial"/>
          <w:color w:val="555555"/>
          <w:sz w:val="24"/>
          <w:szCs w:val="24"/>
        </w:rPr>
        <w:t>.</w:t>
      </w:r>
      <w:r w:rsidR="003D299D" w:rsidRPr="007F1A18">
        <w:rPr>
          <w:rFonts w:cs="Arial"/>
          <w:color w:val="555555"/>
          <w:sz w:val="24"/>
          <w:szCs w:val="24"/>
        </w:rPr>
        <w:t>Κ Άργους.</w:t>
      </w:r>
    </w:p>
    <w:p w:rsidR="003D299D" w:rsidRPr="007F1A18" w:rsidRDefault="003D299D" w:rsidP="00F13613">
      <w:pPr>
        <w:jc w:val="both"/>
        <w:rPr>
          <w:rFonts w:cs="Arial"/>
          <w:sz w:val="24"/>
          <w:szCs w:val="24"/>
        </w:rPr>
      </w:pPr>
      <w:r w:rsidRPr="007F1A18">
        <w:rPr>
          <w:rFonts w:cs="Arial"/>
          <w:b/>
          <w:color w:val="555555"/>
          <w:sz w:val="24"/>
          <w:szCs w:val="24"/>
        </w:rPr>
        <w:t xml:space="preserve">Ο Νίκος </w:t>
      </w:r>
      <w:proofErr w:type="spellStart"/>
      <w:r w:rsidRPr="007F1A18">
        <w:rPr>
          <w:rFonts w:cs="Arial"/>
          <w:b/>
          <w:color w:val="555555"/>
          <w:sz w:val="24"/>
          <w:szCs w:val="24"/>
        </w:rPr>
        <w:t>Καβουκίδης</w:t>
      </w:r>
      <w:proofErr w:type="spellEnd"/>
      <w:r w:rsidRPr="007F1A18">
        <w:rPr>
          <w:rFonts w:cs="Arial"/>
          <w:b/>
          <w:color w:val="555555"/>
          <w:sz w:val="24"/>
          <w:szCs w:val="24"/>
        </w:rPr>
        <w:t xml:space="preserve"> και ο Νίκος Θεοδοσίου</w:t>
      </w:r>
      <w:r w:rsidRPr="007F1A18">
        <w:rPr>
          <w:rFonts w:cs="Arial"/>
          <w:color w:val="555555"/>
          <w:sz w:val="24"/>
          <w:szCs w:val="24"/>
        </w:rPr>
        <w:t xml:space="preserve"> θα απονείμουν τιμητικά αναμνηστικά διπλώματα στους</w:t>
      </w:r>
      <w:r w:rsidR="00EA1EE1" w:rsidRPr="007F1A18">
        <w:rPr>
          <w:rFonts w:cs="Arial"/>
          <w:color w:val="555555"/>
          <w:sz w:val="24"/>
          <w:szCs w:val="24"/>
        </w:rPr>
        <w:t xml:space="preserve"> βραβευθέντες μαθητές</w:t>
      </w:r>
      <w:r w:rsidRPr="007F1A18">
        <w:rPr>
          <w:rFonts w:cs="Arial"/>
          <w:color w:val="555555"/>
          <w:sz w:val="24"/>
          <w:szCs w:val="24"/>
        </w:rPr>
        <w:t>.</w:t>
      </w:r>
    </w:p>
    <w:p w:rsidR="006B5EE0" w:rsidRPr="007F1A18" w:rsidRDefault="006B5EE0" w:rsidP="00F13613">
      <w:pPr>
        <w:shd w:val="clear" w:color="auto" w:fill="FFFFFF"/>
        <w:spacing w:after="192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</w:rPr>
      </w:pPr>
      <w:r w:rsidRPr="007F1A18">
        <w:rPr>
          <w:rFonts w:eastAsia="Times New Roman" w:cs="Arial"/>
          <w:color w:val="555555"/>
          <w:sz w:val="24"/>
          <w:szCs w:val="24"/>
        </w:rPr>
        <w:t>Τέλος θα προβληθούν τα βραβευμένα ντοκιμαντέρ:</w:t>
      </w:r>
    </w:p>
    <w:p w:rsidR="006B5EE0" w:rsidRPr="007F1A18" w:rsidRDefault="006B5EE0" w:rsidP="00F13613">
      <w:pPr>
        <w:shd w:val="clear" w:color="auto" w:fill="FFFFFF"/>
        <w:spacing w:after="192" w:line="240" w:lineRule="auto"/>
        <w:jc w:val="both"/>
        <w:textAlignment w:val="baseline"/>
        <w:rPr>
          <w:rFonts w:eastAsia="Times New Roman" w:cs="Arial"/>
          <w:sz w:val="24"/>
          <w:szCs w:val="24"/>
        </w:rPr>
      </w:pPr>
      <w:r w:rsidRPr="007F1A18">
        <w:rPr>
          <w:rFonts w:eastAsia="Times New Roman" w:cs="Arial"/>
          <w:b/>
          <w:sz w:val="24"/>
          <w:szCs w:val="24"/>
        </w:rPr>
        <w:t xml:space="preserve">«Το χρέος», </w:t>
      </w:r>
      <w:r w:rsidRPr="007F1A18">
        <w:rPr>
          <w:rFonts w:eastAsia="Times New Roman" w:cs="Arial"/>
          <w:sz w:val="24"/>
          <w:szCs w:val="24"/>
        </w:rPr>
        <w:t xml:space="preserve">αφιερωμένο στους πρόσφυγες </w:t>
      </w:r>
    </w:p>
    <w:p w:rsidR="006B5EE0" w:rsidRPr="007F1A18" w:rsidRDefault="006B5EE0" w:rsidP="00F13613">
      <w:pPr>
        <w:shd w:val="clear" w:color="auto" w:fill="FFFFFF"/>
        <w:spacing w:after="192" w:line="240" w:lineRule="auto"/>
        <w:jc w:val="both"/>
        <w:textAlignment w:val="baseline"/>
        <w:rPr>
          <w:rFonts w:cs="Arial"/>
          <w:b/>
          <w:sz w:val="24"/>
          <w:szCs w:val="24"/>
          <w:shd w:val="clear" w:color="auto" w:fill="FFFFFF"/>
        </w:rPr>
      </w:pPr>
      <w:r w:rsidRPr="007F1A18">
        <w:rPr>
          <w:rFonts w:eastAsia="Times New Roman" w:cs="Arial"/>
          <w:b/>
          <w:sz w:val="24"/>
          <w:szCs w:val="24"/>
        </w:rPr>
        <w:t>"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Μαμά μην </w:t>
      </w:r>
      <w:proofErr w:type="spellStart"/>
      <w:r w:rsidRPr="007F1A18">
        <w:rPr>
          <w:rFonts w:cs="Arial"/>
          <w:b/>
          <w:sz w:val="24"/>
          <w:szCs w:val="24"/>
          <w:shd w:val="clear" w:color="auto" w:fill="FFFFFF"/>
        </w:rPr>
        <w:t>κλαίς</w:t>
      </w:r>
      <w:proofErr w:type="spellEnd"/>
      <w:r w:rsidRPr="007F1A18">
        <w:rPr>
          <w:rFonts w:cs="Arial"/>
          <w:b/>
          <w:sz w:val="24"/>
          <w:szCs w:val="24"/>
          <w:shd w:val="clear" w:color="auto" w:fill="FFFFFF"/>
        </w:rPr>
        <w:t xml:space="preserve">, θα τα λέμε στο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Skype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7F1A18">
        <w:rPr>
          <w:rFonts w:eastAsia="Times New Roman" w:cs="Arial"/>
          <w:b/>
          <w:sz w:val="24"/>
          <w:szCs w:val="24"/>
        </w:rPr>
        <w:t>(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Don</w:t>
      </w:r>
      <w:r w:rsidRPr="007F1A18">
        <w:rPr>
          <w:rFonts w:cs="Arial"/>
          <w:b/>
          <w:sz w:val="24"/>
          <w:szCs w:val="24"/>
          <w:shd w:val="clear" w:color="auto" w:fill="FFFFFF"/>
        </w:rPr>
        <w:t>'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t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cry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mom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,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we</w:t>
      </w:r>
      <w:r w:rsidRPr="007F1A18">
        <w:rPr>
          <w:rFonts w:cs="Arial"/>
          <w:b/>
          <w:sz w:val="24"/>
          <w:szCs w:val="24"/>
          <w:shd w:val="clear" w:color="auto" w:fill="FFFFFF"/>
        </w:rPr>
        <w:t>'</w:t>
      </w:r>
      <w:proofErr w:type="spellStart"/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ll</w:t>
      </w:r>
      <w:proofErr w:type="spellEnd"/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talk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on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7F1A18">
        <w:rPr>
          <w:rFonts w:cs="Arial"/>
          <w:b/>
          <w:sz w:val="24"/>
          <w:szCs w:val="24"/>
          <w:shd w:val="clear" w:color="auto" w:fill="FFFFFF"/>
          <w:lang w:val="en-US"/>
        </w:rPr>
        <w:t>Skype</w:t>
      </w:r>
      <w:r w:rsidRPr="007F1A18">
        <w:rPr>
          <w:rFonts w:cs="Arial"/>
          <w:b/>
          <w:sz w:val="24"/>
          <w:szCs w:val="24"/>
          <w:shd w:val="clear" w:color="auto" w:fill="FFFFFF"/>
        </w:rPr>
        <w:t>)"</w:t>
      </w:r>
      <w:r w:rsidR="004B4B2A"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B4B2A" w:rsidRPr="007F1A18">
        <w:rPr>
          <w:rFonts w:cs="Arial"/>
          <w:sz w:val="24"/>
          <w:szCs w:val="24"/>
          <w:shd w:val="clear" w:color="auto" w:fill="FFFFFF"/>
        </w:rPr>
        <w:t>αφιερωμένο στους Έλληνες που φεύγουν στο εξωτερικό</w:t>
      </w:r>
      <w:r w:rsidRPr="007F1A18">
        <w:rPr>
          <w:rFonts w:cs="Arial"/>
          <w:b/>
          <w:sz w:val="24"/>
          <w:szCs w:val="24"/>
          <w:shd w:val="clear" w:color="auto" w:fill="FFFFFF"/>
        </w:rPr>
        <w:t xml:space="preserve"> </w:t>
      </w:r>
    </w:p>
    <w:p w:rsidR="003D299D" w:rsidRPr="007F1A18" w:rsidRDefault="003D299D" w:rsidP="00F13613">
      <w:pPr>
        <w:shd w:val="clear" w:color="auto" w:fill="FFFFFF"/>
        <w:spacing w:after="192" w:line="240" w:lineRule="auto"/>
        <w:jc w:val="both"/>
        <w:textAlignment w:val="baseline"/>
        <w:rPr>
          <w:rFonts w:eastAsia="Times New Roman" w:cs="Arial"/>
          <w:b/>
          <w:sz w:val="24"/>
          <w:szCs w:val="24"/>
        </w:rPr>
      </w:pPr>
      <w:r w:rsidRPr="007F1A18">
        <w:rPr>
          <w:rFonts w:eastAsia="Times New Roman" w:cs="Arial"/>
          <w:b/>
          <w:sz w:val="24"/>
          <w:szCs w:val="24"/>
        </w:rPr>
        <w:t xml:space="preserve">«Η Ιστορία της Κοκκινοσκουφίτσας </w:t>
      </w:r>
      <w:r w:rsidRPr="007F1A18">
        <w:rPr>
          <w:rFonts w:eastAsia="Times New Roman" w:cs="Arial"/>
          <w:sz w:val="24"/>
          <w:szCs w:val="24"/>
        </w:rPr>
        <w:t>…. από την πλευρά του λύκου», το γνωστό παραμύθι από την οπτική του λύκου</w:t>
      </w:r>
    </w:p>
    <w:p w:rsidR="00F76EC9" w:rsidRDefault="00FC0B91" w:rsidP="00FC0B91">
      <w:pPr>
        <w:pStyle w:val="a4"/>
        <w:ind w:left="795"/>
        <w:jc w:val="both"/>
        <w:rPr>
          <w:rFonts w:cs="Arial"/>
          <w:b/>
          <w:color w:val="FF0000"/>
        </w:rPr>
      </w:pPr>
      <w:r w:rsidRPr="007F1A18">
        <w:rPr>
          <w:rFonts w:cs="Arial"/>
          <w:b/>
          <w:color w:val="FF0000"/>
        </w:rPr>
        <w:t>*</w:t>
      </w:r>
      <w:r w:rsidR="00F13613" w:rsidRPr="007F1A18">
        <w:rPr>
          <w:rFonts w:cs="Arial"/>
          <w:b/>
          <w:color w:val="000000" w:themeColor="text1"/>
        </w:rPr>
        <w:t>Διευκρινιστικά,</w:t>
      </w:r>
      <w:r w:rsidR="00B8785E" w:rsidRPr="007F1A18">
        <w:rPr>
          <w:rFonts w:cs="Arial"/>
          <w:b/>
          <w:color w:val="FF0000"/>
        </w:rPr>
        <w:t xml:space="preserve"> ο κος </w:t>
      </w:r>
      <w:proofErr w:type="spellStart"/>
      <w:r w:rsidR="00B8785E" w:rsidRPr="007F1A18">
        <w:rPr>
          <w:rFonts w:cs="Arial"/>
          <w:b/>
          <w:color w:val="FF0000"/>
        </w:rPr>
        <w:t>Καβουκίδης</w:t>
      </w:r>
      <w:proofErr w:type="spellEnd"/>
      <w:r w:rsidR="00B8785E" w:rsidRPr="007F1A18">
        <w:rPr>
          <w:rFonts w:cs="Arial"/>
          <w:b/>
          <w:color w:val="FF0000"/>
        </w:rPr>
        <w:t xml:space="preserve"> θα στηρίξει την εισήγησή του σ</w:t>
      </w:r>
      <w:r w:rsidR="00F13613" w:rsidRPr="007F1A18">
        <w:rPr>
          <w:rFonts w:cs="Arial"/>
          <w:b/>
          <w:color w:val="FF0000"/>
        </w:rPr>
        <w:t>το ντοκιμαντέρ,</w:t>
      </w:r>
      <w:r w:rsidR="00B8785E" w:rsidRPr="007F1A18">
        <w:rPr>
          <w:rFonts w:cs="Arial"/>
          <w:b/>
          <w:color w:val="FF0000"/>
        </w:rPr>
        <w:t xml:space="preserve"> «Μνήμες φυλακών Ακροναυπλίας». Είναι η πρώτη προβολή του ντοκιμαντέρ που μόλις δημιούργησε ο κος </w:t>
      </w:r>
      <w:proofErr w:type="spellStart"/>
      <w:r w:rsidR="00B8785E" w:rsidRPr="007F1A18">
        <w:rPr>
          <w:rFonts w:cs="Arial"/>
          <w:b/>
          <w:color w:val="FF0000"/>
        </w:rPr>
        <w:t>Καβουκίδης</w:t>
      </w:r>
      <w:proofErr w:type="spellEnd"/>
      <w:r w:rsidR="00B8785E" w:rsidRPr="007F1A18">
        <w:rPr>
          <w:rFonts w:cs="Arial"/>
          <w:b/>
          <w:color w:val="FF0000"/>
        </w:rPr>
        <w:t xml:space="preserve"> προκειμένου να </w:t>
      </w:r>
      <w:r w:rsidRPr="007F1A18">
        <w:rPr>
          <w:rFonts w:cs="Arial"/>
          <w:b/>
          <w:color w:val="FF0000"/>
        </w:rPr>
        <w:t>το προβάλει στον τόπο του</w:t>
      </w:r>
      <w:r w:rsidR="00B8785E" w:rsidRPr="007F1A18">
        <w:rPr>
          <w:rFonts w:cs="Arial"/>
          <w:b/>
          <w:color w:val="FF0000"/>
        </w:rPr>
        <w:t xml:space="preserve">, στο Ναύπλιο. </w:t>
      </w:r>
      <w:r w:rsidR="00F13613" w:rsidRPr="007F1A18">
        <w:rPr>
          <w:rFonts w:cs="Arial"/>
          <w:b/>
          <w:color w:val="FF0000"/>
        </w:rPr>
        <w:t xml:space="preserve">Ανέσυρε πολύτιμο υλικό από τα αρχεία του, </w:t>
      </w:r>
      <w:r w:rsidR="00B8785E" w:rsidRPr="007F1A18">
        <w:rPr>
          <w:rFonts w:cs="Arial"/>
          <w:b/>
          <w:color w:val="FF0000"/>
        </w:rPr>
        <w:t xml:space="preserve"> λήψεις</w:t>
      </w:r>
      <w:r w:rsidR="00F13613" w:rsidRPr="007F1A18">
        <w:rPr>
          <w:rFonts w:cs="Arial"/>
          <w:b/>
          <w:color w:val="FF0000"/>
        </w:rPr>
        <w:t xml:space="preserve"> και τις συνεντεύξεις</w:t>
      </w:r>
      <w:r w:rsidR="00B8785E" w:rsidRPr="007F1A18">
        <w:rPr>
          <w:rFonts w:cs="Arial"/>
          <w:b/>
          <w:color w:val="FF0000"/>
        </w:rPr>
        <w:t xml:space="preserve"> </w:t>
      </w:r>
      <w:r w:rsidR="00F13613" w:rsidRPr="007F1A18">
        <w:rPr>
          <w:rFonts w:cs="Arial"/>
          <w:b/>
          <w:color w:val="FF0000"/>
        </w:rPr>
        <w:t xml:space="preserve">που είχε κάνει </w:t>
      </w:r>
      <w:r w:rsidR="00B8785E" w:rsidRPr="007F1A18">
        <w:rPr>
          <w:rFonts w:cs="Arial"/>
          <w:b/>
          <w:color w:val="FF0000"/>
        </w:rPr>
        <w:t xml:space="preserve"> ο ίδιος, </w:t>
      </w:r>
      <w:r w:rsidR="00F13613" w:rsidRPr="007F1A18">
        <w:rPr>
          <w:rFonts w:cs="Arial"/>
          <w:b/>
          <w:color w:val="FF0000"/>
        </w:rPr>
        <w:t>πριν</w:t>
      </w:r>
      <w:r w:rsidR="00B8785E" w:rsidRPr="007F1A18">
        <w:rPr>
          <w:rFonts w:cs="Arial"/>
          <w:b/>
          <w:color w:val="FF0000"/>
        </w:rPr>
        <w:t xml:space="preserve"> γκρεμιστούν οι φυλακές της Ακροναυπλίας</w:t>
      </w:r>
      <w:r w:rsidR="00F13613" w:rsidRPr="007F1A18">
        <w:rPr>
          <w:rFonts w:cs="Arial"/>
          <w:b/>
          <w:color w:val="FF0000"/>
        </w:rPr>
        <w:t>. Το ντοκιμαντέρ αυτό είναι μεγάλης αξίας για την ιστορία και εξέλιξη του τόπου και για την ιστορική, κοινωνική μας συνείδηση.</w:t>
      </w:r>
      <w:r w:rsidR="00B8785E" w:rsidRPr="007F1A18">
        <w:rPr>
          <w:rFonts w:cs="Arial"/>
          <w:b/>
          <w:color w:val="FF0000"/>
        </w:rPr>
        <w:t xml:space="preserve">  </w:t>
      </w:r>
    </w:p>
    <w:p w:rsidR="0063786E" w:rsidRDefault="0063786E" w:rsidP="00FC0B91">
      <w:pPr>
        <w:pStyle w:val="a4"/>
        <w:ind w:left="795"/>
        <w:jc w:val="both"/>
        <w:rPr>
          <w:rFonts w:cs="Arial"/>
          <w:b/>
          <w:color w:val="FF0000"/>
        </w:rPr>
      </w:pPr>
    </w:p>
    <w:p w:rsidR="00FC0B91" w:rsidRPr="007F1A18" w:rsidRDefault="00DC241E" w:rsidP="00DC241E">
      <w:pPr>
        <w:jc w:val="both"/>
        <w:rPr>
          <w:rFonts w:cs="Arial"/>
          <w:b/>
        </w:rPr>
      </w:pPr>
      <w:r w:rsidRPr="007F1A18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B137B7F" wp14:editId="657594DF">
            <wp:extent cx="3876675" cy="2582835"/>
            <wp:effectExtent l="0" t="0" r="0" b="8255"/>
            <wp:docPr id="2" name="Εικόνα 2" descr="C:\Users\admin\Desktop\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p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510" cy="259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4B" w:rsidRPr="007F1A18" w:rsidRDefault="00FD014B" w:rsidP="00753EAD">
      <w:pPr>
        <w:shd w:val="clear" w:color="auto" w:fill="FFFFFF"/>
        <w:spacing w:after="192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014B" w:rsidRPr="007F1A18" w:rsidRDefault="00FD014B" w:rsidP="00FD014B">
      <w:pPr>
        <w:rPr>
          <w:b/>
          <w:sz w:val="24"/>
          <w:szCs w:val="24"/>
          <w:lang w:val="en-US"/>
        </w:rPr>
      </w:pPr>
    </w:p>
    <w:p w:rsidR="00DF49B1" w:rsidRPr="007F1A18" w:rsidRDefault="00DF49B1" w:rsidP="00DF49B1">
      <w:pPr>
        <w:rPr>
          <w:b/>
          <w:sz w:val="24"/>
          <w:szCs w:val="24"/>
        </w:rPr>
      </w:pPr>
      <w:r w:rsidRPr="007F1A18">
        <w:rPr>
          <w:b/>
          <w:sz w:val="24"/>
          <w:szCs w:val="24"/>
        </w:rPr>
        <w:lastRenderedPageBreak/>
        <w:t>«Οι μαθητές μας ονειρεύονται και δημιουργούν ΝΤΟΚΙΜΑΝΤΕΡ»</w:t>
      </w:r>
    </w:p>
    <w:p w:rsidR="00FD014B" w:rsidRPr="007F1A18" w:rsidRDefault="00A135E6" w:rsidP="00FD014B">
      <w:pPr>
        <w:rPr>
          <w:b/>
          <w:sz w:val="24"/>
          <w:szCs w:val="24"/>
        </w:rPr>
      </w:pPr>
      <w:hyperlink r:id="rId7" w:tgtFrame="_blank" w:history="1">
        <w:r w:rsidR="00FD014B" w:rsidRPr="007F1A18">
          <w:rPr>
            <w:rStyle w:val="-"/>
            <w:rFonts w:ascii="Arial" w:eastAsia="Times New Roman" w:hAnsi="Arial" w:cs="Arial"/>
            <w:b/>
            <w:bCs/>
            <w:color w:val="9B034D"/>
            <w:sz w:val="24"/>
            <w:szCs w:val="24"/>
          </w:rPr>
          <w:t>Κυριακή 12 Φεβρουαρίου στις 11.30 πμ</w:t>
        </w:r>
      </w:hyperlink>
      <w:r w:rsidR="00FD014B" w:rsidRPr="007F1A18">
        <w:rPr>
          <w:rFonts w:ascii="Arial" w:eastAsia="Times New Roman" w:hAnsi="Arial" w:cs="Arial"/>
          <w:b/>
          <w:bCs/>
          <w:sz w:val="24"/>
          <w:szCs w:val="24"/>
        </w:rPr>
        <w:br/>
        <w:t>Φουγάρο | Ασκληπιού 98, Ναύπλιο</w:t>
      </w:r>
      <w:bookmarkStart w:id="0" w:name="_GoBack"/>
      <w:bookmarkEnd w:id="0"/>
    </w:p>
    <w:p w:rsidR="00FD014B" w:rsidRPr="007F1A18" w:rsidRDefault="00150BF3" w:rsidP="00753EAD">
      <w:pPr>
        <w:shd w:val="clear" w:color="auto" w:fill="FFFFFF"/>
        <w:spacing w:after="192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7CBC579" wp14:editId="1F63835B">
            <wp:extent cx="2619375" cy="846325"/>
            <wp:effectExtent l="19050" t="0" r="9525" b="0"/>
            <wp:docPr id="1" name="Εικόνα 1" descr="C:\Users\admin\Desktop\logos\Logo_Fougar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s\Logo_Fougaro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AD" w:rsidRDefault="00753EAD" w:rsidP="00753EAD">
      <w:pPr>
        <w:shd w:val="clear" w:color="auto" w:fill="FFFFFF"/>
        <w:spacing w:after="192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53EAD" w:rsidRPr="00753EAD" w:rsidRDefault="00753EAD" w:rsidP="00753EAD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b/>
          <w:color w:val="555555"/>
          <w:sz w:val="28"/>
          <w:szCs w:val="28"/>
        </w:rPr>
      </w:pPr>
    </w:p>
    <w:p w:rsidR="00753EAD" w:rsidRDefault="00753EAD" w:rsidP="00E55EEB">
      <w:pPr>
        <w:pStyle w:val="a4"/>
        <w:shd w:val="clear" w:color="auto" w:fill="FFFFFF"/>
        <w:spacing w:after="192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53EAD" w:rsidRDefault="00753EAD" w:rsidP="00E55EEB">
      <w:pPr>
        <w:pStyle w:val="a4"/>
        <w:shd w:val="clear" w:color="auto" w:fill="FFFFFF"/>
        <w:spacing w:after="192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53EAD" w:rsidRDefault="00753EAD" w:rsidP="00E55EEB">
      <w:pPr>
        <w:pStyle w:val="a4"/>
        <w:shd w:val="clear" w:color="auto" w:fill="FFFFFF"/>
        <w:spacing w:after="192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53EAD" w:rsidRDefault="00753EAD" w:rsidP="00E55EEB">
      <w:pPr>
        <w:pStyle w:val="a4"/>
        <w:shd w:val="clear" w:color="auto" w:fill="FFFFFF"/>
        <w:spacing w:after="192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53EAD" w:rsidRPr="00753EAD" w:rsidRDefault="00753EAD" w:rsidP="00E55EEB">
      <w:pPr>
        <w:pStyle w:val="a4"/>
        <w:shd w:val="clear" w:color="auto" w:fill="FFFFFF"/>
        <w:spacing w:after="192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E55EEB" w:rsidRPr="00753EAD" w:rsidRDefault="00E55EEB" w:rsidP="00F76EC9"/>
    <w:sectPr w:rsidR="00E55EEB" w:rsidRPr="00753EAD" w:rsidSect="00DC241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2DD"/>
    <w:multiLevelType w:val="hybridMultilevel"/>
    <w:tmpl w:val="CBEC924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F485E0F"/>
    <w:multiLevelType w:val="hybridMultilevel"/>
    <w:tmpl w:val="61B490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171D"/>
    <w:multiLevelType w:val="multilevel"/>
    <w:tmpl w:val="CCB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42F17"/>
    <w:multiLevelType w:val="hybridMultilevel"/>
    <w:tmpl w:val="A738BE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0376E"/>
    <w:multiLevelType w:val="hybridMultilevel"/>
    <w:tmpl w:val="A7029E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A3"/>
    <w:rsid w:val="00091A27"/>
    <w:rsid w:val="000F58A9"/>
    <w:rsid w:val="00136DB2"/>
    <w:rsid w:val="00150BF3"/>
    <w:rsid w:val="00155179"/>
    <w:rsid w:val="001A1086"/>
    <w:rsid w:val="00237AB8"/>
    <w:rsid w:val="00255053"/>
    <w:rsid w:val="002C38A0"/>
    <w:rsid w:val="00323EA0"/>
    <w:rsid w:val="00357B00"/>
    <w:rsid w:val="00393C1A"/>
    <w:rsid w:val="003D299D"/>
    <w:rsid w:val="0043793C"/>
    <w:rsid w:val="004B4B2A"/>
    <w:rsid w:val="0050144C"/>
    <w:rsid w:val="00517722"/>
    <w:rsid w:val="00566794"/>
    <w:rsid w:val="0063786E"/>
    <w:rsid w:val="00655F05"/>
    <w:rsid w:val="006B5BC1"/>
    <w:rsid w:val="006B5EE0"/>
    <w:rsid w:val="00753EAD"/>
    <w:rsid w:val="007747A1"/>
    <w:rsid w:val="007F1A18"/>
    <w:rsid w:val="00853230"/>
    <w:rsid w:val="00853E30"/>
    <w:rsid w:val="008672C8"/>
    <w:rsid w:val="008B3AA3"/>
    <w:rsid w:val="008E61D4"/>
    <w:rsid w:val="009E6C8A"/>
    <w:rsid w:val="00A135E6"/>
    <w:rsid w:val="00A55240"/>
    <w:rsid w:val="00AF500C"/>
    <w:rsid w:val="00B05572"/>
    <w:rsid w:val="00B304A4"/>
    <w:rsid w:val="00B8785E"/>
    <w:rsid w:val="00BC1747"/>
    <w:rsid w:val="00BD363F"/>
    <w:rsid w:val="00C10C7E"/>
    <w:rsid w:val="00D454A7"/>
    <w:rsid w:val="00DC241E"/>
    <w:rsid w:val="00DC3E01"/>
    <w:rsid w:val="00DF49B1"/>
    <w:rsid w:val="00DF7F23"/>
    <w:rsid w:val="00E03E45"/>
    <w:rsid w:val="00E34403"/>
    <w:rsid w:val="00E55EEB"/>
    <w:rsid w:val="00EA1EE1"/>
    <w:rsid w:val="00F13613"/>
    <w:rsid w:val="00F166DB"/>
    <w:rsid w:val="00F7613F"/>
    <w:rsid w:val="00F76EC9"/>
    <w:rsid w:val="00FB120C"/>
    <w:rsid w:val="00FC0B91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8A4AC-FB5F-488D-B14B-4B8E3AA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EC9"/>
  </w:style>
  <w:style w:type="paragraph" w:styleId="Web">
    <w:name w:val="Normal (Web)"/>
    <w:basedOn w:val="a"/>
    <w:uiPriority w:val="99"/>
    <w:unhideWhenUsed/>
    <w:rsid w:val="00F7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76EC9"/>
    <w:rPr>
      <w:b/>
      <w:bCs/>
    </w:rPr>
  </w:style>
  <w:style w:type="paragraph" w:styleId="a4">
    <w:name w:val="List Paragraph"/>
    <w:basedOn w:val="a"/>
    <w:uiPriority w:val="34"/>
    <w:qFormat/>
    <w:rsid w:val="00E55EE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0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144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D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newsletters.fougaro.gr/t/j-l-hhvkhy-ojlqxtj-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Karagianni</cp:lastModifiedBy>
  <cp:revision>9</cp:revision>
  <dcterms:created xsi:type="dcterms:W3CDTF">2017-02-05T21:32:00Z</dcterms:created>
  <dcterms:modified xsi:type="dcterms:W3CDTF">2017-02-07T08:55:00Z</dcterms:modified>
</cp:coreProperties>
</file>