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AE" w:rsidRDefault="00F128AE" w:rsidP="00F128AE">
      <w:pPr>
        <w:rPr>
          <w:b/>
          <w:bCs/>
          <w:color w:val="1F497D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104775</wp:posOffset>
            </wp:positionV>
            <wp:extent cx="685800" cy="685800"/>
            <wp:effectExtent l="0" t="0" r="0" b="0"/>
            <wp:wrapNone/>
            <wp:docPr id="4" name="Εικόνα 4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8AE" w:rsidRDefault="00F128AE" w:rsidP="00F128AE">
      <w:pPr>
        <w:spacing w:after="0" w:line="240" w:lineRule="auto"/>
        <w:rPr>
          <w:b/>
          <w:bCs/>
          <w:sz w:val="30"/>
          <w:szCs w:val="30"/>
          <w:lang w:eastAsia="el-GR"/>
        </w:rPr>
      </w:pPr>
    </w:p>
    <w:p w:rsidR="00F128AE" w:rsidRDefault="00F128AE" w:rsidP="00F128AE">
      <w:pPr>
        <w:spacing w:after="0" w:line="240" w:lineRule="auto"/>
        <w:rPr>
          <w:b/>
          <w:bCs/>
          <w:sz w:val="30"/>
          <w:szCs w:val="30"/>
          <w:lang w:eastAsia="el-GR"/>
        </w:rPr>
      </w:pPr>
    </w:p>
    <w:p w:rsidR="00F128AE" w:rsidRDefault="00F128AE" w:rsidP="00F128AE">
      <w:pPr>
        <w:spacing w:after="0" w:line="240" w:lineRule="auto"/>
        <w:rPr>
          <w:b/>
          <w:bCs/>
          <w:sz w:val="30"/>
          <w:szCs w:val="30"/>
          <w:lang w:eastAsia="el-GR"/>
        </w:rPr>
      </w:pPr>
      <w:r>
        <w:rPr>
          <w:b/>
          <w:bCs/>
          <w:sz w:val="30"/>
          <w:szCs w:val="30"/>
          <w:lang w:eastAsia="el-GR"/>
        </w:rPr>
        <w:t>ΠΑΝΕΠΙΣΤΗΜΙΟ  ΠΕΛΟΠΟΝΝΗΣΟΥ</w:t>
      </w:r>
    </w:p>
    <w:p w:rsidR="00F128AE" w:rsidRDefault="00F128AE" w:rsidP="00F128AE">
      <w:pPr>
        <w:spacing w:after="0" w:line="240" w:lineRule="auto"/>
        <w:rPr>
          <w:b/>
          <w:bCs/>
          <w:sz w:val="26"/>
          <w:szCs w:val="26"/>
          <w:lang w:eastAsia="el-GR"/>
        </w:rPr>
      </w:pPr>
      <w:r>
        <w:rPr>
          <w:b/>
          <w:bCs/>
          <w:sz w:val="26"/>
          <w:szCs w:val="26"/>
          <w:lang w:eastAsia="el-GR"/>
        </w:rPr>
        <w:t>ΣΧΟΛΗ ΚΑΛΩΝ ΤΕΧΝΩΝ</w:t>
      </w:r>
    </w:p>
    <w:p w:rsidR="00F128AE" w:rsidRDefault="00F128AE" w:rsidP="00F128AE">
      <w:pPr>
        <w:spacing w:after="0" w:line="240" w:lineRule="auto"/>
        <w:rPr>
          <w:b/>
          <w:bCs/>
          <w:sz w:val="26"/>
          <w:szCs w:val="26"/>
          <w:lang w:eastAsia="el-GR"/>
        </w:rPr>
      </w:pPr>
      <w:r>
        <w:rPr>
          <w:b/>
          <w:bCs/>
          <w:sz w:val="26"/>
          <w:szCs w:val="26"/>
          <w:lang w:eastAsia="el-GR"/>
        </w:rPr>
        <w:t>ΤΜΗΜΑ ΘΕΑΤΡΙΚΩΝ ΣΠΟΥΔΩΝ</w:t>
      </w:r>
    </w:p>
    <w:p w:rsidR="00F128AE" w:rsidRDefault="00F128AE" w:rsidP="00F128AE">
      <w:pPr>
        <w:spacing w:after="0" w:line="240" w:lineRule="auto"/>
        <w:rPr>
          <w:lang w:eastAsia="el-GR"/>
        </w:rPr>
      </w:pPr>
      <w:r>
        <w:rPr>
          <w:sz w:val="24"/>
          <w:szCs w:val="24"/>
          <w:lang w:eastAsia="el-GR"/>
        </w:rPr>
        <w:t>Βασιλέως Κωνσταντίνου 21 &amp; Τερζάκη</w:t>
      </w:r>
    </w:p>
    <w:p w:rsidR="00F128AE" w:rsidRDefault="00F128AE" w:rsidP="00F128AE">
      <w:pPr>
        <w:spacing w:after="0" w:line="240" w:lineRule="auto"/>
        <w:rPr>
          <w:smallCaps/>
          <w:sz w:val="24"/>
          <w:szCs w:val="24"/>
          <w:lang w:eastAsia="el-GR"/>
        </w:rPr>
      </w:pPr>
      <w:r>
        <w:rPr>
          <w:smallCaps/>
          <w:sz w:val="24"/>
          <w:szCs w:val="24"/>
          <w:lang w:eastAsia="el-GR"/>
        </w:rPr>
        <w:t>211 00   ΝΑΥΠΛΙΟ</w:t>
      </w:r>
    </w:p>
    <w:p w:rsidR="00F128AE" w:rsidRDefault="00F128AE" w:rsidP="00F128AE">
      <w:pPr>
        <w:spacing w:after="0" w:line="240" w:lineRule="auto"/>
        <w:rPr>
          <w:smallCaps/>
          <w:sz w:val="20"/>
          <w:szCs w:val="20"/>
          <w:lang w:eastAsia="el-GR"/>
        </w:rPr>
      </w:pPr>
      <w:r>
        <w:rPr>
          <w:smallCaps/>
          <w:sz w:val="20"/>
          <w:szCs w:val="20"/>
          <w:lang w:eastAsia="el-GR"/>
        </w:rPr>
        <w:t>Τηλ.:27520 96127, 129</w:t>
      </w:r>
    </w:p>
    <w:p w:rsidR="00F128AE" w:rsidRDefault="00F128AE" w:rsidP="00F128AE">
      <w:pPr>
        <w:spacing w:after="0" w:line="240" w:lineRule="auto"/>
        <w:rPr>
          <w:smallCaps/>
          <w:sz w:val="20"/>
          <w:szCs w:val="20"/>
          <w:lang w:eastAsia="el-GR"/>
        </w:rPr>
      </w:pPr>
      <w:r>
        <w:rPr>
          <w:smallCaps/>
          <w:sz w:val="20"/>
          <w:szCs w:val="20"/>
          <w:lang w:val="en-US" w:eastAsia="el-GR"/>
        </w:rPr>
        <w:t>fax</w:t>
      </w:r>
      <w:r>
        <w:rPr>
          <w:smallCaps/>
          <w:sz w:val="20"/>
          <w:szCs w:val="20"/>
          <w:lang w:eastAsia="el-GR"/>
        </w:rPr>
        <w:t>: 27520 96128</w:t>
      </w:r>
    </w:p>
    <w:p w:rsidR="00F128AE" w:rsidRDefault="00F128AE" w:rsidP="00F128AE">
      <w:pPr>
        <w:spacing w:after="0" w:line="240" w:lineRule="auto"/>
        <w:rPr>
          <w:lang w:eastAsia="el-GR"/>
        </w:rPr>
      </w:pPr>
      <w:r>
        <w:rPr>
          <w:sz w:val="20"/>
          <w:szCs w:val="20"/>
          <w:lang w:eastAsia="el-GR"/>
        </w:rPr>
        <w:t xml:space="preserve">Ιστοσελίδα: </w:t>
      </w:r>
      <w:hyperlink r:id="rId6" w:history="1">
        <w:r>
          <w:rPr>
            <w:rStyle w:val="Hyperlink"/>
            <w:sz w:val="18"/>
            <w:szCs w:val="18"/>
            <w:lang w:eastAsia="el-GR"/>
          </w:rPr>
          <w:t>http://ts.uop.gr/</w:t>
        </w:r>
      </w:hyperlink>
    </w:p>
    <w:p w:rsidR="00F128AE" w:rsidRDefault="00F128AE" w:rsidP="00F128AE">
      <w:pPr>
        <w:spacing w:after="0" w:line="240" w:lineRule="auto"/>
        <w:rPr>
          <w:sz w:val="20"/>
          <w:szCs w:val="20"/>
          <w:lang w:val="fr-FR" w:eastAsia="el-GR"/>
        </w:rPr>
      </w:pPr>
      <w:proofErr w:type="gramStart"/>
      <w:r>
        <w:rPr>
          <w:sz w:val="20"/>
          <w:szCs w:val="20"/>
          <w:lang w:val="fr-FR" w:eastAsia="el-GR"/>
        </w:rPr>
        <w:t>e-mail</w:t>
      </w:r>
      <w:proofErr w:type="gramEnd"/>
      <w:r>
        <w:rPr>
          <w:sz w:val="20"/>
          <w:szCs w:val="20"/>
          <w:lang w:val="fr-FR" w:eastAsia="el-GR"/>
        </w:rPr>
        <w:t xml:space="preserve">: </w:t>
      </w:r>
      <w:hyperlink r:id="rId7" w:history="1">
        <w:r>
          <w:rPr>
            <w:rStyle w:val="Hyperlink"/>
            <w:sz w:val="20"/>
            <w:szCs w:val="20"/>
            <w:lang w:val="fr-FR" w:eastAsia="el-GR"/>
          </w:rPr>
          <w:t>ts-secretary@uop.gr</w:t>
        </w:r>
      </w:hyperlink>
      <w:r>
        <w:rPr>
          <w:sz w:val="20"/>
          <w:szCs w:val="20"/>
          <w:lang w:val="fr-FR" w:eastAsia="el-GR"/>
        </w:rPr>
        <w:t xml:space="preserve">  </w:t>
      </w:r>
    </w:p>
    <w:p w:rsidR="00F128AE" w:rsidRDefault="00F128AE" w:rsidP="00F128AE">
      <w:pPr>
        <w:spacing w:after="0" w:line="240" w:lineRule="auto"/>
        <w:rPr>
          <w:sz w:val="20"/>
          <w:szCs w:val="20"/>
          <w:lang w:eastAsia="el-GR"/>
        </w:rPr>
      </w:pPr>
      <w:r>
        <w:rPr>
          <w:sz w:val="20"/>
          <w:szCs w:val="20"/>
          <w:lang w:val="fr-FR" w:eastAsia="el-GR"/>
        </w:rPr>
        <w:t>           </w:t>
      </w:r>
      <w:r>
        <w:rPr>
          <w:color w:val="1F497D"/>
          <w:sz w:val="20"/>
          <w:szCs w:val="20"/>
          <w:lang w:val="fr-FR" w:eastAsia="el-GR"/>
        </w:rPr>
        <w:t xml:space="preserve"> </w:t>
      </w:r>
      <w:r>
        <w:rPr>
          <w:sz w:val="20"/>
          <w:szCs w:val="20"/>
          <w:lang w:val="fr-FR" w:eastAsia="el-GR"/>
        </w:rPr>
        <w:t> </w:t>
      </w:r>
      <w:hyperlink r:id="rId8" w:history="1">
        <w:r>
          <w:rPr>
            <w:rStyle w:val="Hyperlink"/>
            <w:sz w:val="20"/>
            <w:szCs w:val="20"/>
            <w:lang w:val="en-US" w:eastAsia="el-GR"/>
          </w:rPr>
          <w:t>tmima</w:t>
        </w:r>
        <w:r>
          <w:rPr>
            <w:rStyle w:val="Hyperlink"/>
            <w:sz w:val="20"/>
            <w:szCs w:val="20"/>
            <w:lang w:eastAsia="el-GR"/>
          </w:rPr>
          <w:t>_</w:t>
        </w:r>
        <w:r>
          <w:rPr>
            <w:rStyle w:val="Hyperlink"/>
            <w:sz w:val="20"/>
            <w:szCs w:val="20"/>
            <w:lang w:val="en-US" w:eastAsia="el-GR"/>
          </w:rPr>
          <w:t>theatrikon</w:t>
        </w:r>
        <w:r>
          <w:rPr>
            <w:rStyle w:val="Hyperlink"/>
            <w:sz w:val="20"/>
            <w:szCs w:val="20"/>
            <w:lang w:eastAsia="el-GR"/>
          </w:rPr>
          <w:t>_</w:t>
        </w:r>
        <w:r>
          <w:rPr>
            <w:rStyle w:val="Hyperlink"/>
            <w:sz w:val="20"/>
            <w:szCs w:val="20"/>
            <w:lang w:val="en-US" w:eastAsia="el-GR"/>
          </w:rPr>
          <w:t>spoudon</w:t>
        </w:r>
        <w:r>
          <w:rPr>
            <w:rStyle w:val="Hyperlink"/>
            <w:sz w:val="20"/>
            <w:szCs w:val="20"/>
            <w:lang w:eastAsia="el-GR"/>
          </w:rPr>
          <w:t>@</w:t>
        </w:r>
        <w:r>
          <w:rPr>
            <w:rStyle w:val="Hyperlink"/>
            <w:sz w:val="20"/>
            <w:szCs w:val="20"/>
            <w:lang w:val="en-US" w:eastAsia="el-GR"/>
          </w:rPr>
          <w:t>uop</w:t>
        </w:r>
        <w:r>
          <w:rPr>
            <w:rStyle w:val="Hyperlink"/>
            <w:sz w:val="20"/>
            <w:szCs w:val="20"/>
            <w:lang w:eastAsia="el-GR"/>
          </w:rPr>
          <w:t>.</w:t>
        </w:r>
        <w:r>
          <w:rPr>
            <w:rStyle w:val="Hyperlink"/>
            <w:sz w:val="20"/>
            <w:szCs w:val="20"/>
            <w:lang w:val="en-US" w:eastAsia="el-GR"/>
          </w:rPr>
          <w:t>gr</w:t>
        </w:r>
      </w:hyperlink>
    </w:p>
    <w:p w:rsidR="00F128AE" w:rsidRDefault="00F128AE" w:rsidP="00F128AE">
      <w:pPr>
        <w:autoSpaceDE w:val="0"/>
        <w:autoSpaceDN w:val="0"/>
        <w:rPr>
          <w:b/>
          <w:bCs/>
        </w:rPr>
      </w:pPr>
    </w:p>
    <w:p w:rsidR="00F128AE" w:rsidRPr="00F128AE" w:rsidRDefault="00F128AE" w:rsidP="00F128AE">
      <w:pPr>
        <w:autoSpaceDE w:val="0"/>
        <w:autoSpaceDN w:val="0"/>
        <w:spacing w:after="0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F128AE">
        <w:rPr>
          <w:rFonts w:ascii="Palatino Linotype" w:hAnsi="Palatino Linotype"/>
          <w:b/>
          <w:bCs/>
          <w:sz w:val="24"/>
          <w:szCs w:val="24"/>
        </w:rPr>
        <w:t>ΠΡΟΓΡΑΜΜΑ ΜΕΤΑΠΤΥΧΙΑΚΩΝ ΣΠΟΥΔΩΝ</w:t>
      </w:r>
    </w:p>
    <w:p w:rsidR="00F128AE" w:rsidRPr="00F128AE" w:rsidRDefault="00F128AE" w:rsidP="00F128AE">
      <w:pPr>
        <w:autoSpaceDE w:val="0"/>
        <w:autoSpaceDN w:val="0"/>
        <w:spacing w:after="0"/>
        <w:jc w:val="center"/>
        <w:rPr>
          <w:rFonts w:ascii="Palatino Linotype" w:hAnsi="Palatino Linotype"/>
          <w:b/>
          <w:bCs/>
        </w:rPr>
      </w:pPr>
      <w:r w:rsidRPr="00F128AE">
        <w:rPr>
          <w:rFonts w:ascii="Palatino Linotype" w:hAnsi="Palatino Linotype"/>
          <w:b/>
          <w:bCs/>
        </w:rPr>
        <w:t xml:space="preserve">«Δραματική Τέχνη και Παραστατικές Τέχνες στην Εκπαίδευση και Δια Βίου Μάθηση – </w:t>
      </w:r>
      <w:r w:rsidRPr="00F128AE">
        <w:rPr>
          <w:rFonts w:ascii="Palatino Linotype" w:hAnsi="Palatino Linotype"/>
          <w:b/>
          <w:bCs/>
          <w:lang w:val="en-US"/>
        </w:rPr>
        <w:t>MA</w:t>
      </w:r>
      <w:r w:rsidRPr="00F128AE">
        <w:rPr>
          <w:rFonts w:ascii="Palatino Linotype" w:hAnsi="Palatino Linotype"/>
          <w:b/>
          <w:bCs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in</w:t>
      </w:r>
      <w:r w:rsidRPr="00F128AE">
        <w:rPr>
          <w:rFonts w:ascii="Palatino Linotype" w:hAnsi="Palatino Linotype"/>
          <w:b/>
          <w:bCs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Drama </w:t>
      </w:r>
      <w:r w:rsidRPr="00F128AE">
        <w:rPr>
          <w:rFonts w:ascii="Palatino Linotype" w:hAnsi="Palatino Linotype"/>
          <w:b/>
          <w:bCs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and</w:t>
      </w:r>
      <w:r w:rsidRPr="00F128AE">
        <w:rPr>
          <w:rFonts w:ascii="Palatino Linotype" w:hAnsi="Palatino Linotype"/>
          <w:b/>
          <w:bCs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Performing</w:t>
      </w:r>
      <w:r w:rsidRPr="00F128AE">
        <w:rPr>
          <w:rFonts w:ascii="Palatino Linotype" w:hAnsi="Palatino Linotype"/>
          <w:b/>
          <w:bCs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Arts</w:t>
      </w:r>
      <w:r w:rsidRPr="00F128AE">
        <w:rPr>
          <w:rFonts w:ascii="Palatino Linotype" w:hAnsi="Palatino Linotype"/>
          <w:b/>
          <w:bCs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in</w:t>
      </w:r>
      <w:r w:rsidRPr="00F128AE">
        <w:rPr>
          <w:rFonts w:ascii="Palatino Linotype" w:hAnsi="Palatino Linotype"/>
          <w:b/>
          <w:bCs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Education</w:t>
      </w:r>
      <w:r w:rsidRPr="00F128AE">
        <w:rPr>
          <w:rFonts w:ascii="Palatino Linotype" w:hAnsi="Palatino Linotype"/>
          <w:b/>
          <w:bCs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and</w:t>
      </w:r>
      <w:r w:rsidRPr="00F128AE">
        <w:rPr>
          <w:rFonts w:ascii="Palatino Linotype" w:hAnsi="Palatino Linotype"/>
          <w:b/>
          <w:bCs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Lifelong</w:t>
      </w:r>
      <w:r w:rsidRPr="00F128AE">
        <w:rPr>
          <w:rFonts w:ascii="Palatino Linotype" w:hAnsi="Palatino Linotype"/>
          <w:b/>
          <w:bCs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Learning </w:t>
      </w:r>
      <w:r w:rsidRPr="00F128AE">
        <w:rPr>
          <w:rFonts w:ascii="Palatino Linotype" w:hAnsi="Palatino Linotype"/>
          <w:b/>
          <w:bCs/>
        </w:rPr>
        <w:t xml:space="preserve"> » (ΠΜΣ – ΔΡΑ.ΤΕ.Π.Τ.Ε.)</w:t>
      </w:r>
    </w:p>
    <w:p w:rsidR="00F128AE" w:rsidRDefault="00F128AE" w:rsidP="00F128AE">
      <w:pPr>
        <w:spacing w:line="36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</w:p>
    <w:p w:rsidR="00F128AE" w:rsidRPr="00F128AE" w:rsidRDefault="00F128AE" w:rsidP="00F128AE">
      <w:pPr>
        <w:spacing w:line="36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F128AE">
        <w:rPr>
          <w:rFonts w:ascii="Palatino Linotype" w:hAnsi="Palatino Linotype"/>
          <w:b/>
          <w:bCs/>
          <w:sz w:val="28"/>
          <w:szCs w:val="28"/>
        </w:rPr>
        <w:t>Δελτίο τύπου</w:t>
      </w:r>
    </w:p>
    <w:p w:rsidR="00722DBA" w:rsidRPr="00F128AE" w:rsidRDefault="00C97741" w:rsidP="00722DBA">
      <w:pPr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</w:pPr>
      <w:r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ΘΕΑΤΡΙΚΟ ΕΡΓΑΣΤΗΡΙ </w:t>
      </w:r>
      <w:r w:rsidR="00722DBA" w:rsidRPr="00F128A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ΓΙΑ ΠΑΙΔΙ</w:t>
      </w:r>
      <w:r w:rsidR="00B80007" w:rsidRPr="00F128A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Α</w:t>
      </w:r>
    </w:p>
    <w:p w:rsidR="000F5C26" w:rsidRPr="002B7CE5" w:rsidRDefault="00C97741" w:rsidP="00C97741">
      <w:pPr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i/>
          <w:sz w:val="36"/>
          <w:szCs w:val="36"/>
          <w:lang w:eastAsia="el-GR"/>
        </w:rPr>
      </w:pPr>
      <w:r w:rsidRPr="002B7CE5">
        <w:rPr>
          <w:rFonts w:ascii="Palatino Linotype" w:eastAsia="Times New Roman" w:hAnsi="Palatino Linotype" w:cs="Arial"/>
          <w:b/>
          <w:bCs/>
          <w:i/>
          <w:sz w:val="36"/>
          <w:szCs w:val="36"/>
          <w:lang w:eastAsia="el-GR"/>
        </w:rPr>
        <w:t>«Είμαι το κάτι “άλλο”»</w:t>
      </w:r>
    </w:p>
    <w:p w:rsidR="00D47C3E" w:rsidRDefault="00722DBA" w:rsidP="00722DBA">
      <w:pPr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</w:pPr>
      <w:r w:rsidRPr="00F128A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 </w:t>
      </w:r>
      <w:r w:rsidR="00C14EC7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ΠΑΡΑΣΚΕΥΗ </w:t>
      </w:r>
      <w:r w:rsidR="00C14EC7" w:rsidRPr="00C14EC7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19</w:t>
      </w:r>
      <w:r w:rsidR="00C97741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 </w:t>
      </w:r>
      <w:r w:rsidR="00E32BB5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ΔΕΚΕΜΒΡΙΟΥ</w:t>
      </w:r>
      <w:r w:rsidR="00D47C3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 2014</w:t>
      </w:r>
    </w:p>
    <w:p w:rsidR="00722DBA" w:rsidRPr="00D47C3E" w:rsidRDefault="00D47C3E" w:rsidP="00722DBA">
      <w:pPr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</w:pPr>
      <w:r w:rsidRPr="00D47C3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Ώρα </w:t>
      </w:r>
      <w:r w:rsidRPr="00D47C3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18:00</w:t>
      </w:r>
    </w:p>
    <w:p w:rsidR="00722DBA" w:rsidRPr="00F128AE" w:rsidRDefault="00722DBA" w:rsidP="00C14EC7">
      <w:pPr>
        <w:spacing w:after="0" w:line="360" w:lineRule="auto"/>
        <w:jc w:val="center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F128A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Α</w:t>
      </w:r>
      <w:r w:rsidR="00D47C3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ΙΘΟΥΣΑ</w:t>
      </w:r>
      <w:r w:rsidRPr="00F128A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 ΛΗΔΑΣ ΤΑΣΟΠΟΥΛΟΥ,</w:t>
      </w:r>
      <w:r w:rsidR="000F5C26" w:rsidRPr="00F128A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 ΝΑΥΠΛΙΟ</w:t>
      </w:r>
    </w:p>
    <w:p w:rsidR="00722DBA" w:rsidRPr="00882CDE" w:rsidRDefault="00722DBA" w:rsidP="00577B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B80007" w:rsidRPr="00F128AE" w:rsidRDefault="00B80007" w:rsidP="00577B89">
      <w:pPr>
        <w:spacing w:after="0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   Την </w:t>
      </w:r>
      <w:r w:rsidR="00C14EC7">
        <w:rPr>
          <w:rFonts w:ascii="Palatino Linotype" w:eastAsia="Times New Roman" w:hAnsi="Palatino Linotype" w:cs="Arial"/>
          <w:sz w:val="24"/>
          <w:szCs w:val="24"/>
          <w:lang w:eastAsia="el-GR"/>
        </w:rPr>
        <w:t>Παρασκευή 1</w:t>
      </w:r>
      <w:r w:rsidR="00C14EC7" w:rsidRPr="00C14EC7">
        <w:rPr>
          <w:rFonts w:ascii="Palatino Linotype" w:eastAsia="Times New Roman" w:hAnsi="Palatino Linotype" w:cs="Arial"/>
          <w:sz w:val="24"/>
          <w:szCs w:val="24"/>
          <w:lang w:eastAsia="el-GR"/>
        </w:rPr>
        <w:t>9</w:t>
      </w:r>
      <w:r w:rsidR="00C97741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Δεκεμβρίου </w:t>
      </w:r>
      <w:r w:rsidR="00BF081C">
        <w:rPr>
          <w:rFonts w:ascii="Palatino Linotype" w:eastAsia="Times New Roman" w:hAnsi="Palatino Linotype" w:cs="Arial"/>
          <w:sz w:val="24"/>
          <w:szCs w:val="24"/>
          <w:lang w:eastAsia="el-GR"/>
        </w:rPr>
        <w:t>2014</w:t>
      </w:r>
      <w:r w:rsidR="00BF081C" w:rsidRPr="00BF081C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</w:t>
      </w:r>
      <w:r w:rsidR="00722DBA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>το Μεταπτυχιακό Πρόγραμμα Σπουδών του Τμήματος Θεατρικών Σπουδών του Πανεπιστημίου Πελοποννήσου σε συνεργασία με</w:t>
      </w:r>
      <w:r w:rsidR="00C14EC7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το Δήμο Ναυπλιέων</w:t>
      </w:r>
      <w:r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θα πραγματοποιήσει θεατρικό εργαστήρι για παιδιά </w:t>
      </w:r>
      <w:r w:rsidR="00BF081C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ηλικίας 5-10 ετών </w:t>
      </w:r>
      <w:r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>στην αίθουσα Λήδας Τασοπούλου.</w:t>
      </w:r>
    </w:p>
    <w:p w:rsidR="002B7CE5" w:rsidRDefault="00E32BB5" w:rsidP="00577B89">
      <w:pPr>
        <w:spacing w:after="0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>
        <w:rPr>
          <w:rFonts w:ascii="Palatino Linotype" w:eastAsia="Times New Roman" w:hAnsi="Palatino Linotype" w:cs="Arial"/>
          <w:sz w:val="24"/>
          <w:szCs w:val="24"/>
          <w:lang w:eastAsia="el-GR"/>
        </w:rPr>
        <w:tab/>
      </w:r>
      <w:r w:rsidR="00C97741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Η ιδέα αρχίζει από το παραμύθι του Νικόλα Ανδρικόπουλου «Η χώρα με τους παράξενους ανθρώπους» με το οποίο θα ταξιδέψουμε στο κόσμο της διαφορετικότητας. Θα </w:t>
      </w:r>
      <w:r w:rsidR="002B7CE5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δημιουργήσουμε παίζοντας </w:t>
      </w:r>
      <w:r w:rsidR="00C97741">
        <w:rPr>
          <w:rFonts w:ascii="Palatino Linotype" w:eastAsia="Times New Roman" w:hAnsi="Palatino Linotype" w:cs="Arial"/>
          <w:sz w:val="24"/>
          <w:szCs w:val="24"/>
          <w:lang w:eastAsia="el-GR"/>
        </w:rPr>
        <w:t>με τα χρώμα</w:t>
      </w:r>
      <w:r w:rsidR="003D0F7D">
        <w:rPr>
          <w:rFonts w:ascii="Palatino Linotype" w:eastAsia="Times New Roman" w:hAnsi="Palatino Linotype" w:cs="Arial"/>
          <w:sz w:val="24"/>
          <w:szCs w:val="24"/>
          <w:lang w:eastAsia="el-GR"/>
        </w:rPr>
        <w:t>τα και τις λέξεις. Θα γνωρίσουμε τον εαυτό μας και τον «άλλον»</w:t>
      </w:r>
      <w:r w:rsidR="00BF081C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, θα προβληματιστούμε και μέσα από δραστηριότητες και παιχνίδια θα έρθουμε κοντά. Έτσι, θα προσπαθήσουμε να </w:t>
      </w:r>
      <w:r w:rsidR="002B7CE5">
        <w:rPr>
          <w:rFonts w:ascii="Palatino Linotype" w:eastAsia="Times New Roman" w:hAnsi="Palatino Linotype" w:cs="Arial"/>
          <w:sz w:val="24"/>
          <w:szCs w:val="24"/>
          <w:lang w:eastAsia="el-GR"/>
        </w:rPr>
        <w:t>ανακαλύψουμε πόσο διαφορετικοί είμαστε όμως και πόσο ίδιοι</w:t>
      </w:r>
      <w:r w:rsidR="00BF081C">
        <w:rPr>
          <w:rFonts w:ascii="Palatino Linotype" w:eastAsia="Times New Roman" w:hAnsi="Palatino Linotype" w:cs="Arial"/>
          <w:sz w:val="24"/>
          <w:szCs w:val="24"/>
          <w:lang w:eastAsia="el-GR"/>
        </w:rPr>
        <w:t>!</w:t>
      </w:r>
    </w:p>
    <w:p w:rsidR="002B7CE5" w:rsidRDefault="002B7CE5" w:rsidP="00577B89">
      <w:pPr>
        <w:spacing w:after="0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</w:p>
    <w:p w:rsidR="00C97741" w:rsidRDefault="00C97741" w:rsidP="00577B89">
      <w:pPr>
        <w:spacing w:after="0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</w:p>
    <w:p w:rsidR="00E32BB5" w:rsidRDefault="00E32BB5" w:rsidP="00577B89">
      <w:pPr>
        <w:spacing w:after="0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</w:p>
    <w:p w:rsidR="00E32BB5" w:rsidRPr="00F128AE" w:rsidRDefault="0036150A" w:rsidP="00577B89">
      <w:pPr>
        <w:spacing w:after="0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</w:t>
      </w:r>
      <w:r w:rsidR="00577B89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         </w:t>
      </w:r>
      <w:r w:rsidR="00E32BB5">
        <w:rPr>
          <w:rFonts w:ascii="Palatino Linotype" w:eastAsia="Times New Roman" w:hAnsi="Palatino Linotype" w:cs="Arial"/>
          <w:sz w:val="24"/>
          <w:szCs w:val="24"/>
          <w:lang w:eastAsia="el-GR"/>
        </w:rPr>
        <w:t>Την ομάδα θα εμψυχώσουν η</w:t>
      </w:r>
      <w:r w:rsidR="002B7CE5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Καρακώστα Ράνια και η Παπαοικονόμου </w:t>
      </w:r>
      <w:r w:rsidR="00BF081C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– Σιδέρη </w:t>
      </w:r>
      <w:r w:rsidR="002B7CE5">
        <w:rPr>
          <w:rFonts w:ascii="Palatino Linotype" w:eastAsia="Times New Roman" w:hAnsi="Palatino Linotype" w:cs="Arial"/>
          <w:sz w:val="24"/>
          <w:szCs w:val="24"/>
          <w:lang w:eastAsia="el-GR"/>
        </w:rPr>
        <w:t>Χριστίνα, μεταπτυχιακές φοιτήτριες</w:t>
      </w:r>
      <w:r w:rsidR="00E32BB5">
        <w:rPr>
          <w:rFonts w:ascii="Palatino Linotype" w:eastAsia="Times New Roman" w:hAnsi="Palatino Linotype" w:cs="Arial"/>
          <w:sz w:val="24"/>
          <w:szCs w:val="24"/>
          <w:lang w:eastAsia="el-GR"/>
        </w:rPr>
        <w:t>.</w:t>
      </w:r>
    </w:p>
    <w:p w:rsidR="00722DBA" w:rsidRPr="00BF081C" w:rsidRDefault="007C092B" w:rsidP="00577B89">
      <w:pPr>
        <w:spacing w:after="0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 </w:t>
      </w:r>
      <w:r w:rsidR="00577B89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        </w:t>
      </w:r>
      <w:r w:rsidR="00722DBA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>Η είσοδος είναι ελεύθερη</w:t>
      </w:r>
      <w:r w:rsidR="00BF081C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και μπορείτε να δηλώσετ</w:t>
      </w:r>
      <w:r w:rsidR="00B80007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>ε συμμετοχή με γραπτό μήνυμα στα τηλέφωνα</w:t>
      </w:r>
      <w:r w:rsidR="00BF081C" w:rsidRPr="00BF081C">
        <w:rPr>
          <w:rFonts w:ascii="Palatino Linotype" w:eastAsia="Times New Roman" w:hAnsi="Palatino Linotype" w:cs="Arial"/>
          <w:sz w:val="24"/>
          <w:szCs w:val="24"/>
          <w:lang w:eastAsia="el-GR"/>
        </w:rPr>
        <w:t>:</w:t>
      </w:r>
      <w:r w:rsidR="00C14EC7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6956641999 &amp; 69</w:t>
      </w:r>
      <w:bookmarkStart w:id="0" w:name="_GoBack"/>
      <w:bookmarkEnd w:id="0"/>
      <w:r w:rsidR="00C14EC7">
        <w:rPr>
          <w:rFonts w:ascii="Palatino Linotype" w:eastAsia="Times New Roman" w:hAnsi="Palatino Linotype" w:cs="Arial"/>
          <w:sz w:val="24"/>
          <w:szCs w:val="24"/>
          <w:lang w:eastAsia="el-GR"/>
        </w:rPr>
        <w:t>78412979</w:t>
      </w:r>
    </w:p>
    <w:p w:rsidR="00CC6E18" w:rsidRPr="00F128AE" w:rsidRDefault="00CC6E18" w:rsidP="007C092B">
      <w:pPr>
        <w:spacing w:after="0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</w:p>
    <w:p w:rsidR="00D34B00" w:rsidRPr="00F128AE" w:rsidRDefault="00722DBA" w:rsidP="007C092B">
      <w:pPr>
        <w:spacing w:after="0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> </w:t>
      </w:r>
      <w:r w:rsidR="00D34B00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ab/>
      </w:r>
      <w:r w:rsidR="00D34B00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ab/>
      </w:r>
      <w:r w:rsidR="00D34B00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ab/>
      </w:r>
      <w:r w:rsidR="00D34B00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ab/>
        <w:t xml:space="preserve">      </w:t>
      </w:r>
      <w:proofErr w:type="gramStart"/>
      <w:r w:rsidR="00F128AE">
        <w:rPr>
          <w:rFonts w:ascii="Palatino Linotype" w:eastAsia="Times New Roman" w:hAnsi="Palatino Linotype" w:cs="Arial"/>
          <w:sz w:val="24"/>
          <w:szCs w:val="24"/>
          <w:lang w:val="en-US" w:eastAsia="el-GR"/>
        </w:rPr>
        <w:t>H</w:t>
      </w:r>
      <w:r w:rsidR="00F128AE" w:rsidRPr="00C97741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</w:t>
      </w:r>
      <w:r w:rsidR="00D34B00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Διευθύντρια</w:t>
      </w:r>
      <w:proofErr w:type="gramEnd"/>
      <w:r w:rsidR="00D34B00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</w:t>
      </w:r>
      <w:r w:rsidR="00F128AE" w:rsidRPr="00C97741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</w:t>
      </w:r>
      <w:r w:rsidR="00F128AE">
        <w:rPr>
          <w:rFonts w:ascii="Palatino Linotype" w:eastAsia="Times New Roman" w:hAnsi="Palatino Linotype" w:cs="Arial"/>
          <w:sz w:val="24"/>
          <w:szCs w:val="24"/>
          <w:lang w:eastAsia="el-GR"/>
        </w:rPr>
        <w:t>του</w:t>
      </w:r>
    </w:p>
    <w:p w:rsidR="0047316D" w:rsidRPr="00F128AE" w:rsidRDefault="00D34B00" w:rsidP="007C092B">
      <w:pPr>
        <w:spacing w:after="0"/>
        <w:jc w:val="center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>Προγράμματος Μεταπτυχιακού Σπουδών</w:t>
      </w:r>
    </w:p>
    <w:p w:rsidR="002766F9" w:rsidRPr="00F128AE" w:rsidRDefault="002766F9" w:rsidP="007C092B">
      <w:pPr>
        <w:spacing w:after="0"/>
        <w:contextualSpacing/>
        <w:jc w:val="center"/>
        <w:rPr>
          <w:rFonts w:ascii="Palatino Linotype" w:eastAsia="Times New Roman" w:hAnsi="Palatino Linotype" w:cs="Arial"/>
          <w:sz w:val="24"/>
          <w:szCs w:val="24"/>
          <w:lang w:eastAsia="el-GR"/>
        </w:rPr>
      </w:pPr>
    </w:p>
    <w:p w:rsidR="00722DBA" w:rsidRPr="00F128AE" w:rsidRDefault="007C092B" w:rsidP="007C092B">
      <w:pPr>
        <w:spacing w:after="0"/>
        <w:contextualSpacing/>
        <w:jc w:val="center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>Καθηγήτρια Άλκηστις Κοντογιάννη</w:t>
      </w:r>
    </w:p>
    <w:p w:rsidR="00722DBA" w:rsidRPr="00722DBA" w:rsidRDefault="00722DBA"/>
    <w:sectPr w:rsidR="00722DBA" w:rsidRPr="00722DBA" w:rsidSect="00F128AE">
      <w:pgSz w:w="11906" w:h="16838"/>
      <w:pgMar w:top="567" w:right="1797" w:bottom="79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BA"/>
    <w:rsid w:val="000F5C26"/>
    <w:rsid w:val="00175FE4"/>
    <w:rsid w:val="002766F9"/>
    <w:rsid w:val="002B7CE5"/>
    <w:rsid w:val="0036150A"/>
    <w:rsid w:val="003D0F7D"/>
    <w:rsid w:val="0047316D"/>
    <w:rsid w:val="00577B89"/>
    <w:rsid w:val="005C16DC"/>
    <w:rsid w:val="00722DBA"/>
    <w:rsid w:val="007C092B"/>
    <w:rsid w:val="00882CDE"/>
    <w:rsid w:val="009D7B22"/>
    <w:rsid w:val="00A2381D"/>
    <w:rsid w:val="00B80007"/>
    <w:rsid w:val="00BF081C"/>
    <w:rsid w:val="00BF1CD6"/>
    <w:rsid w:val="00C14EC7"/>
    <w:rsid w:val="00C97741"/>
    <w:rsid w:val="00CC6E18"/>
    <w:rsid w:val="00D34B00"/>
    <w:rsid w:val="00D47C3E"/>
    <w:rsid w:val="00DC0C8F"/>
    <w:rsid w:val="00E32BB5"/>
    <w:rsid w:val="00EB2D5E"/>
    <w:rsid w:val="00F128AE"/>
    <w:rsid w:val="00F4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173683421msonormal">
    <w:name w:val="yiv6173683421msonormal"/>
    <w:basedOn w:val="Normal"/>
    <w:rsid w:val="0072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722D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yiv6005109741yui3160114150892046144595">
    <w:name w:val="yiv6005109741yui_3_16_0_1_1415089204614_4595"/>
    <w:basedOn w:val="DefaultParagraphFont"/>
    <w:rsid w:val="00722DBA"/>
  </w:style>
  <w:style w:type="character" w:customStyle="1" w:styleId="yiv6005109741yui3160114150892046144596">
    <w:name w:val="yiv6005109741yui_3_16_0_1_1415089204614_4596"/>
    <w:basedOn w:val="DefaultParagraphFont"/>
    <w:rsid w:val="00722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173683421msonormal">
    <w:name w:val="yiv6173683421msonormal"/>
    <w:basedOn w:val="Normal"/>
    <w:rsid w:val="0072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722D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yiv6005109741yui3160114150892046144595">
    <w:name w:val="yiv6005109741yui_3_16_0_1_1415089204614_4595"/>
    <w:basedOn w:val="DefaultParagraphFont"/>
    <w:rsid w:val="00722DBA"/>
  </w:style>
  <w:style w:type="character" w:customStyle="1" w:styleId="yiv6005109741yui3160114150892046144596">
    <w:name w:val="yiv6005109741yui_3_16_0_1_1415089204614_4596"/>
    <w:basedOn w:val="DefaultParagraphFont"/>
    <w:rsid w:val="00722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ima_theatrikon_spoudon@uop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s-secretary@uop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s.uop.g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ΡΑΝΙΑ</cp:lastModifiedBy>
  <cp:revision>5</cp:revision>
  <dcterms:created xsi:type="dcterms:W3CDTF">2014-12-08T19:34:00Z</dcterms:created>
  <dcterms:modified xsi:type="dcterms:W3CDTF">2014-12-15T11:29:00Z</dcterms:modified>
</cp:coreProperties>
</file>