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A" w:rsidRDefault="00101F9F">
      <w:pPr>
        <w:spacing w:after="0" w:line="276" w:lineRule="auto"/>
        <w:jc w:val="center"/>
        <w:rPr>
          <w:rFonts w:ascii="Times New Roman Bold" w:eastAsia="Times New Roman Bold" w:hAnsi="Times New Roman Bold" w:cs="Times New Roman Bold"/>
          <w:color w:val="141823"/>
          <w:sz w:val="24"/>
          <w:szCs w:val="24"/>
          <w:u w:color="141823"/>
          <w:shd w:val="clear" w:color="auto" w:fill="FFFFFF"/>
        </w:rPr>
      </w:pPr>
      <w:r>
        <w:rPr>
          <w:noProof/>
          <w:lang w:val="el-GR" w:eastAsia="el-GR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1964689</wp:posOffset>
            </wp:positionH>
            <wp:positionV relativeFrom="line">
              <wp:posOffset>-267970</wp:posOffset>
            </wp:positionV>
            <wp:extent cx="719456" cy="712470"/>
            <wp:effectExtent l="0" t="0" r="0" b="0"/>
            <wp:wrapSquare wrapText="bothSides" distT="57150" distB="57150" distL="57150" distR="57150"/>
            <wp:docPr id="1073741827" name="officeArt object" descr="C:\Documents and Settings\Avra\Τα έγγραφά μου\Dropbox\ARCH-Natalia\Logos\logou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C:\Documents and Settings\Avra\Τα έγγραφά μου\Dropbox\ARCH-Natalia\Logos\logouop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6" cy="712470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3061970</wp:posOffset>
            </wp:positionH>
            <wp:positionV relativeFrom="line">
              <wp:posOffset>-267970</wp:posOffset>
            </wp:positionV>
            <wp:extent cx="712800" cy="712800"/>
            <wp:effectExtent l="0" t="0" r="0" b="0"/>
            <wp:wrapSquare wrapText="bothSides" distT="57150" distB="57150" distL="57150" distR="57150"/>
            <wp:docPr id="1073741828" name="officeArt object" descr="C:\Documents and Settings\Avra\Τα έγγραφά μου\Dropbox\ARCH-Aristeia\ProBoln\Logos-Entypa\10659335_1517420625164487_47361684841487477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jpg" descr="C:\Documents and Settings\Avra\Τα έγγραφά μου\Dropbox\ARCH-Aristeia\ProBoln\Logos-Entypa\10659335_1517420625164487_473616848414874777_n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6B4A" w:rsidRDefault="006E6B4A">
      <w:pPr>
        <w:spacing w:line="276" w:lineRule="auto"/>
        <w:jc w:val="center"/>
        <w:rPr>
          <w:rFonts w:ascii="Times New Roman Bold" w:eastAsia="Times New Roman Bold" w:hAnsi="Times New Roman Bold" w:cs="Times New Roman Bold"/>
          <w:color w:val="141823"/>
          <w:sz w:val="24"/>
          <w:szCs w:val="24"/>
          <w:u w:color="141823"/>
          <w:shd w:val="clear" w:color="auto" w:fill="FFFFFF"/>
        </w:rPr>
      </w:pPr>
    </w:p>
    <w:p w:rsidR="006E6B4A" w:rsidRDefault="006E6B4A">
      <w:pPr>
        <w:spacing w:line="276" w:lineRule="auto"/>
        <w:jc w:val="center"/>
        <w:rPr>
          <w:rFonts w:ascii="Times New Roman Bold" w:eastAsia="Times New Roman Bold" w:hAnsi="Times New Roman Bold" w:cs="Times New Roman Bold"/>
          <w:color w:val="141823"/>
          <w:sz w:val="24"/>
          <w:szCs w:val="24"/>
          <w:u w:color="141823"/>
          <w:shd w:val="clear" w:color="auto" w:fill="FFFFFF"/>
        </w:rPr>
      </w:pPr>
    </w:p>
    <w:p w:rsidR="006E6B4A" w:rsidRPr="00CB548E" w:rsidRDefault="00101F9F">
      <w:pPr>
        <w:spacing w:line="276" w:lineRule="auto"/>
        <w:jc w:val="center"/>
        <w:rPr>
          <w:rFonts w:ascii="Times New Roman Bold" w:eastAsia="Times New Roman Bold" w:hAnsi="Times New Roman Bold" w:cs="Times New Roman Bold"/>
          <w:b/>
          <w:color w:val="141823"/>
          <w:sz w:val="24"/>
          <w:szCs w:val="24"/>
          <w:u w:color="141823"/>
          <w:shd w:val="clear" w:color="auto" w:fill="FFFFFF"/>
          <w:lang w:val="el-GR"/>
        </w:rPr>
      </w:pPr>
      <w:r w:rsidRPr="00CB548E">
        <w:rPr>
          <w:rFonts w:hAnsi="Times New Roman Bold"/>
          <w:b/>
          <w:color w:val="141823"/>
          <w:sz w:val="24"/>
          <w:szCs w:val="24"/>
          <w:u w:color="141823"/>
          <w:shd w:val="clear" w:color="auto" w:fill="FFFFFF"/>
          <w:lang w:val="el-GR"/>
        </w:rPr>
        <w:t>Δελτίο</w:t>
      </w:r>
      <w:r w:rsidRPr="00CB548E">
        <w:rPr>
          <w:rFonts w:hAnsi="Times New Roman Bold"/>
          <w:b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CB548E">
        <w:rPr>
          <w:rFonts w:hAnsi="Times New Roman Bold"/>
          <w:b/>
          <w:color w:val="141823"/>
          <w:sz w:val="24"/>
          <w:szCs w:val="24"/>
          <w:u w:color="141823"/>
          <w:shd w:val="clear" w:color="auto" w:fill="FFFFFF"/>
          <w:lang w:val="el-GR"/>
        </w:rPr>
        <w:t>Τύπου</w:t>
      </w:r>
    </w:p>
    <w:p w:rsidR="006E6B4A" w:rsidRPr="008B07ED" w:rsidRDefault="006E6B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p w:rsidR="006E6B4A" w:rsidRPr="008B07ED" w:rsidRDefault="00101F9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B07ED">
        <w:rPr>
          <w:rFonts w:hAnsi="Times New Roman"/>
          <w:sz w:val="24"/>
          <w:szCs w:val="24"/>
          <w:lang w:val="el-GR"/>
        </w:rPr>
        <w:t>Διάλεξη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>
        <w:rPr>
          <w:rFonts w:ascii="Times New Roman Bold"/>
          <w:sz w:val="24"/>
          <w:szCs w:val="24"/>
        </w:rPr>
        <w:t>Sophie</w:t>
      </w:r>
      <w:r w:rsidRPr="008B07ED">
        <w:rPr>
          <w:rFonts w:ascii="Times New Roman Bold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 Bold"/>
          <w:sz w:val="24"/>
          <w:szCs w:val="24"/>
        </w:rPr>
        <w:t>Lucet</w:t>
      </w:r>
      <w:proofErr w:type="spellEnd"/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με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τίτλο</w:t>
      </w:r>
      <w:r w:rsidRPr="008B07ED">
        <w:rPr>
          <w:rFonts w:ascii="Times New Roman"/>
          <w:sz w:val="24"/>
          <w:szCs w:val="24"/>
          <w:lang w:val="el-GR"/>
        </w:rPr>
        <w:t>:</w:t>
      </w:r>
    </w:p>
    <w:p w:rsidR="006E6B4A" w:rsidRPr="008B07ED" w:rsidRDefault="00101F9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B07ED">
        <w:rPr>
          <w:rFonts w:ascii="Times New Roman"/>
          <w:sz w:val="24"/>
          <w:szCs w:val="24"/>
          <w:lang w:val="el-GR"/>
        </w:rPr>
        <w:t xml:space="preserve"> </w:t>
      </w:r>
    </w:p>
    <w:p w:rsidR="006E6B4A" w:rsidRPr="008B07ED" w:rsidRDefault="00101F9F">
      <w:pPr>
        <w:spacing w:after="0" w:line="276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  <w:lang w:val="el-GR"/>
        </w:rPr>
      </w:pPr>
      <w:r w:rsidRPr="008B07ED">
        <w:rPr>
          <w:rFonts w:hAnsi="Times New Roman Bold"/>
          <w:sz w:val="24"/>
          <w:szCs w:val="24"/>
          <w:lang w:val="el-GR"/>
        </w:rPr>
        <w:t>Καταγράφοντας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τη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δημιουργική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διαδικασία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στην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ψηφιακή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εποχή</w:t>
      </w:r>
      <w:r w:rsidRPr="008B07ED">
        <w:rPr>
          <w:rFonts w:ascii="Times New Roman Bold"/>
          <w:sz w:val="24"/>
          <w:szCs w:val="24"/>
          <w:lang w:val="el-GR"/>
        </w:rPr>
        <w:t xml:space="preserve">: </w:t>
      </w:r>
    </w:p>
    <w:p w:rsidR="006E6B4A" w:rsidRPr="008B07ED" w:rsidRDefault="00101F9F">
      <w:pPr>
        <w:spacing w:after="0" w:line="276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  <w:lang w:val="el-GR"/>
        </w:rPr>
      </w:pPr>
      <w:r w:rsidRPr="008B07ED">
        <w:rPr>
          <w:rFonts w:hAnsi="Times New Roman Bold"/>
          <w:sz w:val="24"/>
          <w:szCs w:val="24"/>
          <w:lang w:val="el-GR"/>
        </w:rPr>
        <w:t>Η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κατασκευή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της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παράστασης</w:t>
      </w:r>
      <w:r w:rsidRPr="008B07ED">
        <w:rPr>
          <w:rFonts w:ascii="Times New Roman Bold"/>
          <w:sz w:val="24"/>
          <w:szCs w:val="24"/>
          <w:lang w:val="el-GR"/>
        </w:rPr>
        <w:t>,</w:t>
      </w:r>
    </w:p>
    <w:p w:rsidR="006E6B4A" w:rsidRPr="008B07ED" w:rsidRDefault="006E6B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E6B4A" w:rsidRPr="008B07ED" w:rsidRDefault="00101F9F">
      <w:pPr>
        <w:spacing w:after="0" w:line="276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  <w:lang w:val="el-GR"/>
        </w:rPr>
      </w:pPr>
      <w:r w:rsidRPr="008B07ED">
        <w:rPr>
          <w:rFonts w:hAnsi="Times New Roman"/>
          <w:sz w:val="24"/>
          <w:szCs w:val="24"/>
          <w:lang w:val="el-GR"/>
        </w:rPr>
        <w:t>το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Σάββατο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ascii="Times New Roman Bold"/>
          <w:sz w:val="24"/>
          <w:szCs w:val="24"/>
          <w:lang w:val="el-GR"/>
        </w:rPr>
        <w:t xml:space="preserve">6 </w:t>
      </w:r>
      <w:r w:rsidRPr="008B07ED">
        <w:rPr>
          <w:rFonts w:hAnsi="Times New Roman Bold"/>
          <w:sz w:val="24"/>
          <w:szCs w:val="24"/>
          <w:lang w:val="el-GR"/>
        </w:rPr>
        <w:t>Ιουνίου</w:t>
      </w:r>
      <w:r w:rsidRPr="008B07ED">
        <w:rPr>
          <w:rFonts w:ascii="Times New Roman Bold"/>
          <w:sz w:val="24"/>
          <w:szCs w:val="24"/>
          <w:lang w:val="el-GR"/>
        </w:rPr>
        <w:t>,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στο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Ναύπλιο</w:t>
      </w:r>
    </w:p>
    <w:p w:rsidR="006E6B4A" w:rsidRPr="008B07ED" w:rsidRDefault="006E6B4A">
      <w:pPr>
        <w:spacing w:line="276" w:lineRule="auto"/>
        <w:rPr>
          <w:rFonts w:ascii="Times New Roman" w:eastAsia="Times New Roman" w:hAnsi="Times New Roman" w:cs="Times New Roman"/>
          <w:color w:val="141823"/>
          <w:sz w:val="24"/>
          <w:szCs w:val="24"/>
          <w:u w:color="141823"/>
          <w:shd w:val="clear" w:color="auto" w:fill="FFFFFF"/>
          <w:lang w:val="el-GR"/>
        </w:rPr>
      </w:pPr>
    </w:p>
    <w:p w:rsidR="006E6B4A" w:rsidRPr="008B07ED" w:rsidRDefault="00101F9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u w:color="141823"/>
          <w:shd w:val="clear" w:color="auto" w:fill="FFFFFF"/>
          <w:lang w:val="el-GR"/>
        </w:rPr>
      </w:pPr>
      <w:r w:rsidRPr="008B07ED">
        <w:rPr>
          <w:rFonts w:hAnsi="Times New Roman"/>
          <w:sz w:val="24"/>
          <w:szCs w:val="24"/>
          <w:lang w:val="el-GR"/>
        </w:rPr>
        <w:t>Ένα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πρόσφατο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επίτευγμα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της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διεθνούς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θεατρολογικής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έρευνας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θα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παρουσιάσει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η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fr-FR"/>
        </w:rPr>
        <w:t xml:space="preserve">Sophie </w:t>
      </w:r>
      <w:proofErr w:type="spellStart"/>
      <w:r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fr-FR"/>
        </w:rPr>
        <w:t>Lucet</w:t>
      </w:r>
      <w:proofErr w:type="spellEnd"/>
      <w:r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fr-FR"/>
        </w:rPr>
        <w:t xml:space="preserve">,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καθηγήτρια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του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Πανεπιστημίου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της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>
        <w:rPr>
          <w:rFonts w:ascii="Times New Roman"/>
          <w:color w:val="141823"/>
          <w:sz w:val="24"/>
          <w:szCs w:val="24"/>
          <w:u w:color="141823"/>
          <w:shd w:val="clear" w:color="auto" w:fill="FFFFFF"/>
        </w:rPr>
        <w:t>Rennes</w:t>
      </w:r>
      <w:r w:rsidRPr="008B07ED"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>
        <w:rPr>
          <w:rFonts w:ascii="Times New Roman"/>
          <w:color w:val="141823"/>
          <w:sz w:val="24"/>
          <w:szCs w:val="24"/>
          <w:u w:color="141823"/>
          <w:shd w:val="clear" w:color="auto" w:fill="FFFFFF"/>
        </w:rPr>
        <w:t>II</w:t>
      </w:r>
      <w:r w:rsidRPr="008B07ED"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,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το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>Σάββατο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asci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6 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>Ιουνίου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και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>ώρα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asci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>19.30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στο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>Βουλευτικό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>του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>Ναυπλίου</w:t>
      </w:r>
      <w:r w:rsidRPr="008B07ED">
        <w:rPr>
          <w:rFonts w:asci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>,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προσκεκλημένη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του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Τμήματος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Θεατρικών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Σπουδών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του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Πανεπιστημίου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Πελοποννήσου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και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του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Ερευνητικού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Προγράμματος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>
        <w:rPr>
          <w:rFonts w:ascii="Times New Roman"/>
          <w:i/>
          <w:iCs/>
          <w:color w:val="141823"/>
          <w:sz w:val="24"/>
          <w:szCs w:val="24"/>
          <w:u w:color="141823"/>
          <w:shd w:val="clear" w:color="auto" w:fill="FFFFFF"/>
        </w:rPr>
        <w:t>ARCH</w:t>
      </w:r>
      <w:r w:rsidRPr="008B07ED">
        <w:rPr>
          <w:rFonts w:asci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-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Αριστεία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ΙΙ</w:t>
      </w:r>
      <w:r w:rsidRPr="008B07ED">
        <w:rPr>
          <w:rFonts w:asci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: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Αρχειακή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Έρευνα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και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Πολιτιστική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i/>
          <w:iCs/>
          <w:color w:val="141823"/>
          <w:sz w:val="24"/>
          <w:szCs w:val="24"/>
          <w:u w:color="141823"/>
          <w:shd w:val="clear" w:color="auto" w:fill="FFFFFF"/>
          <w:lang w:val="el-GR"/>
        </w:rPr>
        <w:t>Κληρονομιά</w:t>
      </w:r>
      <w:r w:rsidRPr="008B07ED"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.</w:t>
      </w:r>
    </w:p>
    <w:p w:rsidR="006E6B4A" w:rsidRPr="008B07ED" w:rsidRDefault="00101F9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u w:color="141823"/>
          <w:shd w:val="clear" w:color="auto" w:fill="FFFFFF"/>
          <w:lang w:val="el-GR"/>
        </w:rPr>
      </w:pPr>
      <w:r w:rsidRPr="008B07ED"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</w:p>
    <w:p w:rsidR="006E6B4A" w:rsidRPr="008B07ED" w:rsidRDefault="00101F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B07ED">
        <w:rPr>
          <w:rFonts w:hAnsi="Times New Roman"/>
          <w:sz w:val="24"/>
          <w:szCs w:val="24"/>
          <w:lang w:val="el-GR"/>
        </w:rPr>
        <w:t>Στη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διάλεξη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με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τίτλο</w:t>
      </w:r>
      <w:r w:rsidRPr="008B07ED">
        <w:rPr>
          <w:rFonts w:ascii="Times New Roman"/>
          <w:sz w:val="24"/>
          <w:szCs w:val="24"/>
          <w:lang w:val="el-GR"/>
        </w:rPr>
        <w:t xml:space="preserve">: </w:t>
      </w:r>
      <w:r w:rsidRPr="008B07ED">
        <w:rPr>
          <w:rFonts w:hAnsi="Times New Roman Bold"/>
          <w:sz w:val="24"/>
          <w:szCs w:val="24"/>
          <w:lang w:val="el-GR"/>
        </w:rPr>
        <w:t>Καταγράφοντας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τη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δημιουργική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διαδικασία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στην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ψηφιακή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εποχή</w:t>
      </w:r>
      <w:r w:rsidRPr="008B07ED">
        <w:rPr>
          <w:rFonts w:ascii="Times New Roman Bold"/>
          <w:sz w:val="24"/>
          <w:szCs w:val="24"/>
          <w:lang w:val="el-GR"/>
        </w:rPr>
        <w:t xml:space="preserve">: </w:t>
      </w:r>
      <w:r w:rsidRPr="008B07ED">
        <w:rPr>
          <w:rFonts w:hAnsi="Times New Roman Bold"/>
          <w:sz w:val="24"/>
          <w:szCs w:val="24"/>
          <w:lang w:val="el-GR"/>
        </w:rPr>
        <w:t>Η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κατασκευή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της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παράστασης</w:t>
      </w:r>
      <w:r w:rsidRPr="008B07ED">
        <w:rPr>
          <w:rFonts w:ascii="Times New Roman Bold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θα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παρουσιαστεί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διαδικτυακή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πύλη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«Η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κατασκευή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παράστασης»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ascii="Times New Roman"/>
          <w:sz w:val="24"/>
          <w:szCs w:val="24"/>
          <w:lang w:val="el-GR"/>
        </w:rPr>
        <w:t>(</w:t>
      </w:r>
      <w:r>
        <w:rPr>
          <w:rFonts w:hAnsi="Times New Roman"/>
          <w:sz w:val="24"/>
          <w:szCs w:val="24"/>
          <w:lang w:val="fr-FR"/>
        </w:rPr>
        <w:t>«</w:t>
      </w:r>
      <w:r>
        <w:rPr>
          <w:rFonts w:ascii="Times New Roman"/>
          <w:sz w:val="24"/>
          <w:szCs w:val="24"/>
        </w:rPr>
        <w:t>La</w:t>
      </w:r>
      <w:r>
        <w:rPr>
          <w:rFonts w:ascii="Times New Roman"/>
          <w:sz w:val="24"/>
          <w:szCs w:val="24"/>
          <w:lang w:val="fr-FR"/>
        </w:rPr>
        <w:t xml:space="preserve"> Fabrique du Spectacle</w:t>
      </w:r>
      <w:r>
        <w:rPr>
          <w:rFonts w:hAnsi="Times New Roman"/>
          <w:sz w:val="24"/>
          <w:szCs w:val="24"/>
          <w:lang w:val="fr-FR"/>
        </w:rPr>
        <w:t>»</w:t>
      </w:r>
      <w:r w:rsidRPr="008B07ED">
        <w:rPr>
          <w:rFonts w:ascii="Times New Roman"/>
          <w:sz w:val="24"/>
          <w:szCs w:val="24"/>
          <w:lang w:val="el-GR"/>
        </w:rPr>
        <w:t xml:space="preserve">) </w:t>
      </w:r>
      <w:r w:rsidRPr="008B07ED">
        <w:rPr>
          <w:rFonts w:hAnsi="Times New Roman"/>
          <w:sz w:val="24"/>
          <w:szCs w:val="24"/>
          <w:lang w:val="el-GR"/>
        </w:rPr>
        <w:t>που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είναι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αφιερωμένη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στην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καταγραφή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ascii="Times New Roman"/>
          <w:sz w:val="24"/>
          <w:szCs w:val="24"/>
          <w:lang w:val="el-GR"/>
        </w:rPr>
        <w:t>(</w:t>
      </w:r>
      <w:r w:rsidRPr="008B07ED">
        <w:rPr>
          <w:rFonts w:hAnsi="Times New Roman"/>
          <w:sz w:val="24"/>
          <w:szCs w:val="24"/>
          <w:lang w:val="el-GR"/>
        </w:rPr>
        <w:t>οπτικοακουστική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κειμενική</w:t>
      </w:r>
      <w:r w:rsidRPr="008B07ED">
        <w:rPr>
          <w:rFonts w:ascii="Times New Roman"/>
          <w:sz w:val="24"/>
          <w:szCs w:val="24"/>
          <w:lang w:val="el-GR"/>
        </w:rPr>
        <w:t xml:space="preserve">)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δημιουργικής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διαδικασίας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εμβληματικών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καλλιτεχνών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σύγχρονης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ευρωπαϊκής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σκηνής</w:t>
      </w:r>
      <w:r w:rsidRPr="008B07ED">
        <w:rPr>
          <w:rFonts w:ascii="Times New Roman"/>
          <w:sz w:val="24"/>
          <w:szCs w:val="24"/>
          <w:lang w:val="el-GR"/>
        </w:rPr>
        <w:t xml:space="preserve">. </w:t>
      </w:r>
      <w:r w:rsidRPr="008B07ED">
        <w:rPr>
          <w:rFonts w:hAnsi="Times New Roman"/>
          <w:sz w:val="24"/>
          <w:szCs w:val="24"/>
          <w:lang w:val="el-GR"/>
        </w:rPr>
        <w:t>Πρόκειται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για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ψηφιακό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αποτέλεσμα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μιας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διεισδυτικής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έρευνας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κατά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οποία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ειδικοί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ερευνητές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επιστήμονες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από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πεδίο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των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παραστατικών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τεχνών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των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οπτικοακουστικών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μέσων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ψηφιακής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τεχνολογίας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αναλύουν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δεδομένα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δημιουργικής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διαδικασίας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καταγράφοντας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μελετώντας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συνδυαστικά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πρωτογενείς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πηγές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όπως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βίντεο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συνεντεύξεις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φωτογραφίες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σκηνογραφικά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σχέδια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τετράδια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σκηνοθεσίας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θεωρητικές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μελέτες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</w:t>
      </w:r>
      <w:r w:rsidRPr="008B07ED">
        <w:rPr>
          <w:rFonts w:ascii="Times New Roman"/>
          <w:sz w:val="24"/>
          <w:szCs w:val="24"/>
          <w:lang w:val="el-GR"/>
        </w:rPr>
        <w:t>.</w:t>
      </w:r>
      <w:r w:rsidRPr="008B07ED">
        <w:rPr>
          <w:rFonts w:hAnsi="Times New Roman"/>
          <w:sz w:val="24"/>
          <w:szCs w:val="24"/>
          <w:lang w:val="el-GR"/>
        </w:rPr>
        <w:t>ά</w:t>
      </w:r>
      <w:r w:rsidRPr="008B07ED">
        <w:rPr>
          <w:rFonts w:ascii="Times New Roman"/>
          <w:sz w:val="24"/>
          <w:szCs w:val="24"/>
          <w:lang w:val="el-GR"/>
        </w:rPr>
        <w:t>.</w:t>
      </w:r>
    </w:p>
    <w:p w:rsidR="006E6B4A" w:rsidRPr="008B07ED" w:rsidRDefault="006E6B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E6B4A" w:rsidRPr="008B07ED" w:rsidRDefault="00101F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B07ED">
        <w:rPr>
          <w:rFonts w:hAnsi="Times New Roman"/>
          <w:sz w:val="24"/>
          <w:szCs w:val="24"/>
          <w:lang w:val="el-GR"/>
        </w:rPr>
        <w:t>«Η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κατασκευή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παράστασης»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αποτελεί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ένα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καινοτόμο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εκπαιδευτικό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ερευνητικό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λογισμικό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οποίο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αποκαλύπτει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στάδια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δημιουργίας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πριν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κατά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διάρκεια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μετά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παράσταση</w:t>
      </w:r>
      <w:r w:rsidRPr="008B07ED">
        <w:rPr>
          <w:rFonts w:ascii="Times New Roman"/>
          <w:sz w:val="24"/>
          <w:szCs w:val="24"/>
          <w:lang w:val="el-GR"/>
        </w:rPr>
        <w:t xml:space="preserve">. </w:t>
      </w:r>
      <w:r w:rsidRPr="008B07ED">
        <w:rPr>
          <w:rFonts w:hAnsi="Times New Roman"/>
          <w:sz w:val="24"/>
          <w:szCs w:val="24"/>
          <w:lang w:val="el-GR"/>
        </w:rPr>
        <w:t>Επιπλέον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αντανακλά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τις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σύγχρονες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μεθοδολογικές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εξελίξεις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ερευνητικά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>
        <w:rPr>
          <w:rFonts w:ascii="Times New Roman"/>
          <w:sz w:val="24"/>
          <w:szCs w:val="24"/>
        </w:rPr>
        <w:t>desiderata</w:t>
      </w:r>
      <w:r w:rsidRPr="008B07ED">
        <w:rPr>
          <w:rFonts w:asci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θεατρολογικής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επιστήμης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ascii="Times New Roman"/>
          <w:sz w:val="24"/>
          <w:szCs w:val="24"/>
          <w:lang w:val="el-GR"/>
        </w:rPr>
        <w:t>21</w:t>
      </w:r>
      <w:r w:rsidRPr="008B07ED">
        <w:rPr>
          <w:rFonts w:hAnsi="Times New Roman"/>
          <w:sz w:val="24"/>
          <w:szCs w:val="24"/>
          <w:lang w:val="el-GR"/>
        </w:rPr>
        <w:t>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αιώνα</w:t>
      </w:r>
      <w:r w:rsidRPr="008B07ED">
        <w:rPr>
          <w:rFonts w:ascii="Times New Roman"/>
          <w:sz w:val="24"/>
          <w:szCs w:val="24"/>
          <w:lang w:val="el-GR"/>
        </w:rPr>
        <w:t>.</w:t>
      </w:r>
    </w:p>
    <w:p w:rsidR="006E6B4A" w:rsidRPr="008B07ED" w:rsidRDefault="006E6B4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u w:color="141823"/>
          <w:shd w:val="clear" w:color="auto" w:fill="FFFFFF"/>
          <w:lang w:val="el-GR"/>
        </w:rPr>
      </w:pPr>
    </w:p>
    <w:p w:rsidR="006E6B4A" w:rsidRPr="008B07ED" w:rsidRDefault="00101F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Η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>
        <w:rPr>
          <w:rFonts w:ascii="Times New Roman Bold"/>
          <w:color w:val="141823"/>
          <w:sz w:val="24"/>
          <w:szCs w:val="24"/>
          <w:u w:color="141823"/>
          <w:shd w:val="clear" w:color="auto" w:fill="FFFFFF"/>
        </w:rPr>
        <w:t>Sophie</w:t>
      </w:r>
      <w:r w:rsidRPr="008B07ED">
        <w:rPr>
          <w:rFonts w:ascii="Times New Roman Bold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proofErr w:type="spellStart"/>
      <w:r>
        <w:rPr>
          <w:rFonts w:ascii="Times New Roman Bold"/>
          <w:color w:val="141823"/>
          <w:sz w:val="24"/>
          <w:szCs w:val="24"/>
          <w:u w:color="141823"/>
          <w:shd w:val="clear" w:color="auto" w:fill="FFFFFF"/>
        </w:rPr>
        <w:t>Lucet</w:t>
      </w:r>
      <w:proofErr w:type="spellEnd"/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έρχεται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στην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Ελλάδα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για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πρώτη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φορά</w:t>
      </w:r>
      <w:r w:rsidRPr="008B07ED"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,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προσκεκλημένη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του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Ερευνητικού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>Προγράμματος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>
        <w:rPr>
          <w:rFonts w:ascii="Times New Roman"/>
          <w:i/>
          <w:iCs/>
          <w:sz w:val="24"/>
          <w:szCs w:val="24"/>
        </w:rPr>
        <w:t>ARCH</w:t>
      </w:r>
      <w:r w:rsidRPr="008B07ED">
        <w:rPr>
          <w:rFonts w:ascii="Times New Roman"/>
          <w:i/>
          <w:iCs/>
          <w:sz w:val="24"/>
          <w:szCs w:val="24"/>
          <w:lang w:val="el-GR"/>
        </w:rPr>
        <w:t xml:space="preserve">- </w:t>
      </w:r>
      <w:r w:rsidRPr="008B07ED">
        <w:rPr>
          <w:rFonts w:hAnsi="Times New Roman"/>
          <w:i/>
          <w:iCs/>
          <w:sz w:val="24"/>
          <w:szCs w:val="24"/>
          <w:lang w:val="el-GR"/>
        </w:rPr>
        <w:t>Αρχειακή</w:t>
      </w:r>
      <w:r w:rsidRPr="008B07ED">
        <w:rPr>
          <w:rFonts w:hAnsi="Times New Roman"/>
          <w:i/>
          <w:iCs/>
          <w:sz w:val="24"/>
          <w:szCs w:val="24"/>
          <w:lang w:val="el-GR"/>
        </w:rPr>
        <w:t xml:space="preserve"> </w:t>
      </w:r>
      <w:r w:rsidRPr="008B07ED">
        <w:rPr>
          <w:rFonts w:hAnsi="Times New Roman"/>
          <w:i/>
          <w:iCs/>
          <w:sz w:val="24"/>
          <w:szCs w:val="24"/>
          <w:lang w:val="el-GR"/>
        </w:rPr>
        <w:t>έρευνα</w:t>
      </w:r>
      <w:r w:rsidRPr="008B07ED">
        <w:rPr>
          <w:rFonts w:hAnsi="Times New Roman"/>
          <w:i/>
          <w:iCs/>
          <w:sz w:val="24"/>
          <w:szCs w:val="24"/>
          <w:lang w:val="el-GR"/>
        </w:rPr>
        <w:t xml:space="preserve"> </w:t>
      </w:r>
      <w:r w:rsidRPr="008B07ED">
        <w:rPr>
          <w:rFonts w:hAnsi="Times New Roman"/>
          <w:i/>
          <w:iCs/>
          <w:sz w:val="24"/>
          <w:szCs w:val="24"/>
          <w:lang w:val="el-GR"/>
        </w:rPr>
        <w:t>και</w:t>
      </w:r>
      <w:r w:rsidRPr="008B07ED">
        <w:rPr>
          <w:rFonts w:hAnsi="Times New Roman"/>
          <w:i/>
          <w:iCs/>
          <w:sz w:val="24"/>
          <w:szCs w:val="24"/>
          <w:lang w:val="el-GR"/>
        </w:rPr>
        <w:t xml:space="preserve"> </w:t>
      </w:r>
      <w:r w:rsidRPr="008B07ED">
        <w:rPr>
          <w:rFonts w:hAnsi="Times New Roman"/>
          <w:i/>
          <w:iCs/>
          <w:sz w:val="24"/>
          <w:szCs w:val="24"/>
          <w:lang w:val="el-GR"/>
        </w:rPr>
        <w:t>πολιτιστική</w:t>
      </w:r>
      <w:r w:rsidRPr="008B07ED">
        <w:rPr>
          <w:rFonts w:hAnsi="Times New Roman"/>
          <w:i/>
          <w:iCs/>
          <w:sz w:val="24"/>
          <w:szCs w:val="24"/>
          <w:lang w:val="el-GR"/>
        </w:rPr>
        <w:t xml:space="preserve"> </w:t>
      </w:r>
      <w:r w:rsidRPr="008B07ED">
        <w:rPr>
          <w:rFonts w:hAnsi="Times New Roman"/>
          <w:i/>
          <w:iCs/>
          <w:sz w:val="24"/>
          <w:szCs w:val="24"/>
          <w:lang w:val="el-GR"/>
        </w:rPr>
        <w:t>κληρονομιά</w:t>
      </w:r>
      <w:r w:rsidRPr="008B07ED">
        <w:rPr>
          <w:rFonts w:ascii="Times New Roman"/>
          <w:i/>
          <w:iCs/>
          <w:sz w:val="24"/>
          <w:szCs w:val="24"/>
          <w:lang w:val="el-GR"/>
        </w:rPr>
        <w:t>,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θεατρικό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αρχείο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ascii="Times New Roman"/>
          <w:i/>
          <w:iCs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Soc</w:t>
      </w:r>
      <w:proofErr w:type="spellEnd"/>
      <w:r>
        <w:rPr>
          <w:rFonts w:hAnsi="Times New Roman"/>
          <w:sz w:val="24"/>
          <w:szCs w:val="24"/>
          <w:lang w:val="it-IT"/>
        </w:rPr>
        <w:t>ì</w:t>
      </w:r>
      <w:r>
        <w:rPr>
          <w:rFonts w:ascii="Times New Roman"/>
          <w:sz w:val="24"/>
          <w:szCs w:val="24"/>
        </w:rPr>
        <w:t>etas</w:t>
      </w:r>
      <w:r w:rsidRPr="008B07ED">
        <w:rPr>
          <w:rFonts w:ascii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Raffaello</w:t>
      </w:r>
      <w:proofErr w:type="spellEnd"/>
      <w:r w:rsidRPr="008B07ED">
        <w:rPr>
          <w:rFonts w:ascii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Sanzio</w:t>
      </w:r>
      <w:proofErr w:type="spellEnd"/>
      <w:r w:rsidRPr="008B07ED">
        <w:rPr>
          <w:rFonts w:hAnsi="Times New Roman"/>
          <w:sz w:val="24"/>
          <w:szCs w:val="24"/>
          <w:lang w:val="el-GR"/>
        </w:rPr>
        <w:t xml:space="preserve"> 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Τμήματος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Θεατρικών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Σπουδών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Πανεπιστημίου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Πελοποννήσου</w:t>
      </w:r>
      <w:r w:rsidRPr="008B07ED">
        <w:rPr>
          <w:rFonts w:ascii="Times New Roman"/>
          <w:sz w:val="24"/>
          <w:szCs w:val="24"/>
          <w:lang w:val="el-GR"/>
        </w:rPr>
        <w:t xml:space="preserve">. </w:t>
      </w:r>
    </w:p>
    <w:p w:rsidR="006E6B4A" w:rsidRPr="008B07ED" w:rsidRDefault="006E6B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u w:color="141823"/>
          <w:shd w:val="clear" w:color="auto" w:fill="FFFFFF"/>
          <w:lang w:val="el-GR"/>
        </w:rPr>
      </w:pPr>
    </w:p>
    <w:p w:rsidR="006E6B4A" w:rsidRDefault="00101F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lastRenderedPageBreak/>
        <w:t>Η</w:t>
      </w:r>
      <w:r w:rsidRPr="008B07ED">
        <w:rPr>
          <w:rFonts w:hAns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r>
        <w:rPr>
          <w:rFonts w:ascii="Times New Roman"/>
          <w:color w:val="141823"/>
          <w:sz w:val="24"/>
          <w:szCs w:val="24"/>
          <w:u w:color="141823"/>
          <w:shd w:val="clear" w:color="auto" w:fill="FFFFFF"/>
        </w:rPr>
        <w:t>Sophie</w:t>
      </w:r>
      <w:r w:rsidRPr="008B07ED">
        <w:rPr>
          <w:rFonts w:ascii="Times New Roman"/>
          <w:color w:val="141823"/>
          <w:sz w:val="24"/>
          <w:szCs w:val="24"/>
          <w:u w:color="141823"/>
          <w:shd w:val="clear" w:color="auto" w:fill="FFFFFF"/>
          <w:lang w:val="el-G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Lucet</w:t>
      </w:r>
      <w:proofErr w:type="spellEnd"/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είναι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καθηγήτρια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θεατρολογίας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στο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Πανεπιστήμιο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>
        <w:rPr>
          <w:rFonts w:ascii="Times New Roman"/>
          <w:sz w:val="24"/>
          <w:szCs w:val="24"/>
        </w:rPr>
        <w:t>Rennes</w:t>
      </w:r>
      <w:r w:rsidRPr="008B07ED">
        <w:rPr>
          <w:rFonts w:ascii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iI</w:t>
      </w:r>
      <w:proofErr w:type="spellEnd"/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–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>
        <w:rPr>
          <w:rFonts w:ascii="Times New Roman"/>
          <w:sz w:val="24"/>
          <w:szCs w:val="24"/>
        </w:rPr>
        <w:t>Haute</w:t>
      </w:r>
      <w:r w:rsidRPr="008B07ED">
        <w:rPr>
          <w:rFonts w:ascii="Times New Roman"/>
          <w:sz w:val="24"/>
          <w:szCs w:val="24"/>
          <w:lang w:val="el-GR"/>
        </w:rPr>
        <w:t xml:space="preserve"> </w:t>
      </w:r>
      <w:r>
        <w:rPr>
          <w:rFonts w:ascii="Times New Roman"/>
          <w:sz w:val="24"/>
          <w:szCs w:val="24"/>
        </w:rPr>
        <w:t>Bretagne</w:t>
      </w:r>
      <w:r w:rsidRPr="008B07ED">
        <w:rPr>
          <w:rFonts w:ascii="Times New Roman"/>
          <w:sz w:val="24"/>
          <w:szCs w:val="24"/>
          <w:lang w:val="el-GR"/>
        </w:rPr>
        <w:t xml:space="preserve">. </w:t>
      </w:r>
      <w:r w:rsidRPr="008B07ED">
        <w:rPr>
          <w:rFonts w:hAnsi="Times New Roman"/>
          <w:sz w:val="24"/>
          <w:szCs w:val="24"/>
          <w:lang w:val="el-GR"/>
        </w:rPr>
        <w:t>Στο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βραβευμένο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συγγραφικό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έργο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(prix </w:t>
      </w:r>
      <w:proofErr w:type="spellStart"/>
      <w:r>
        <w:rPr>
          <w:rFonts w:ascii="Times New Roman"/>
          <w:sz w:val="24"/>
          <w:szCs w:val="24"/>
          <w:lang w:val="fr-FR"/>
        </w:rPr>
        <w:t>litt</w:t>
      </w:r>
      <w:proofErr w:type="spellEnd"/>
      <w:r w:rsidRPr="008B07ED">
        <w:rPr>
          <w:rFonts w:hAnsi="Times New Roman"/>
          <w:sz w:val="24"/>
          <w:szCs w:val="24"/>
          <w:lang w:val="el-GR"/>
        </w:rPr>
        <w:t>é</w:t>
      </w:r>
      <w:r>
        <w:rPr>
          <w:rFonts w:ascii="Times New Roman"/>
          <w:sz w:val="24"/>
          <w:szCs w:val="24"/>
          <w:lang w:val="fr-FR"/>
        </w:rPr>
        <w:t xml:space="preserve">raire Octave-Mirbeau) </w:t>
      </w:r>
      <w:r w:rsidRPr="008B07ED">
        <w:rPr>
          <w:rFonts w:hAnsi="Times New Roman"/>
          <w:sz w:val="24"/>
          <w:szCs w:val="24"/>
          <w:lang w:val="el-GR"/>
        </w:rPr>
        <w:t>περιλαμβάνονται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πολυάριθμα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άρθρα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δοκίμια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βιβλία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με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αντικείμενο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θέατρο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λογοτεχνία</w:t>
      </w:r>
      <w:r w:rsidRPr="008B07ED">
        <w:rPr>
          <w:rFonts w:ascii="Times New Roman"/>
          <w:sz w:val="24"/>
          <w:szCs w:val="24"/>
          <w:lang w:val="el-GR"/>
        </w:rPr>
        <w:t xml:space="preserve">. </w:t>
      </w:r>
      <w:r w:rsidRPr="008B07ED">
        <w:rPr>
          <w:rFonts w:hAnsi="Times New Roman"/>
          <w:sz w:val="24"/>
          <w:szCs w:val="24"/>
          <w:lang w:val="el-GR"/>
        </w:rPr>
        <w:t>Είναι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επιστημονική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υπεύθυνη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του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ερευνητικού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προγράμματος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hAnsi="Times New Roman"/>
          <w:sz w:val="24"/>
          <w:szCs w:val="24"/>
          <w:lang w:val="fr-FR"/>
        </w:rPr>
        <w:t>«</w:t>
      </w:r>
      <w:r>
        <w:rPr>
          <w:rFonts w:ascii="Times New Roman"/>
          <w:sz w:val="24"/>
          <w:szCs w:val="24"/>
          <w:lang w:val="fr-FR"/>
        </w:rPr>
        <w:t>La Fabrique du Spectacle</w:t>
      </w:r>
      <w:r>
        <w:rPr>
          <w:rFonts w:hAnsi="Times New Roman"/>
          <w:sz w:val="24"/>
          <w:szCs w:val="24"/>
          <w:lang w:val="fr-FR"/>
        </w:rPr>
        <w:t>»</w:t>
      </w:r>
      <w:r>
        <w:rPr>
          <w:rFonts w:hAns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συμμετέχει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στις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ερευνητικές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ομάδας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των</w:t>
      </w:r>
      <w:r>
        <w:rPr>
          <w:rFonts w:ascii="Times New Roman"/>
          <w:sz w:val="24"/>
          <w:szCs w:val="24"/>
          <w:lang w:val="fr-F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προγραμμάτων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hAnsi="Times New Roman"/>
          <w:sz w:val="24"/>
          <w:szCs w:val="24"/>
          <w:lang w:val="fr-FR"/>
        </w:rPr>
        <w:t>«</w:t>
      </w:r>
      <w:r>
        <w:rPr>
          <w:rFonts w:ascii="Times New Roman"/>
          <w:sz w:val="24"/>
          <w:szCs w:val="24"/>
          <w:lang w:val="fr-FR"/>
        </w:rPr>
        <w:t>La sc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ne comme lieu de m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moire</w:t>
      </w:r>
      <w:r>
        <w:rPr>
          <w:rFonts w:hAnsi="Times New Roman"/>
          <w:sz w:val="24"/>
          <w:szCs w:val="24"/>
          <w:lang w:val="fr-FR"/>
        </w:rPr>
        <w:t>»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(Universit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Rennes 2 </w:t>
      </w:r>
      <w:r>
        <w:rPr>
          <w:rFonts w:hAnsi="Times New Roman"/>
          <w:sz w:val="24"/>
          <w:szCs w:val="24"/>
          <w:lang w:val="fr-FR"/>
        </w:rPr>
        <w:t>–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Haute Bretagne); </w:t>
      </w:r>
      <w:r>
        <w:rPr>
          <w:rFonts w:hAnsi="Times New Roman"/>
          <w:sz w:val="24"/>
          <w:szCs w:val="24"/>
          <w:lang w:val="fr-FR"/>
        </w:rPr>
        <w:t>«</w:t>
      </w:r>
      <w:r>
        <w:rPr>
          <w:rFonts w:ascii="Times New Roman"/>
          <w:sz w:val="24"/>
          <w:szCs w:val="24"/>
          <w:lang w:val="fr-FR"/>
        </w:rPr>
        <w:t xml:space="preserve">Le regard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</w:t>
      </w:r>
      <w:r>
        <w:rPr>
          <w:rFonts w:hAnsi="Times New Roman"/>
          <w:sz w:val="24"/>
          <w:szCs w:val="24"/>
          <w:lang w:val="fr-FR"/>
        </w:rPr>
        <w:t>’œ</w:t>
      </w:r>
      <w:r>
        <w:rPr>
          <w:rFonts w:ascii="Times New Roman"/>
          <w:sz w:val="24"/>
          <w:szCs w:val="24"/>
          <w:lang w:val="fr-FR"/>
        </w:rPr>
        <w:t>uvre</w:t>
      </w:r>
      <w:r>
        <w:rPr>
          <w:rFonts w:hAnsi="Times New Roman"/>
          <w:sz w:val="24"/>
          <w:szCs w:val="24"/>
          <w:lang w:val="fr-FR"/>
        </w:rPr>
        <w:t>»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(Universit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de Caen); and </w:t>
      </w:r>
      <w:r>
        <w:rPr>
          <w:rFonts w:hAnsi="Times New Roman"/>
          <w:sz w:val="24"/>
          <w:szCs w:val="24"/>
          <w:lang w:val="fr-FR"/>
        </w:rPr>
        <w:t>«</w:t>
      </w:r>
      <w:r>
        <w:rPr>
          <w:rFonts w:ascii="Times New Roman"/>
          <w:sz w:val="24"/>
          <w:szCs w:val="24"/>
          <w:lang w:val="fr-FR"/>
        </w:rPr>
        <w:t>Po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tiques du drame moderne et contemporain</w:t>
      </w:r>
      <w:r>
        <w:rPr>
          <w:rFonts w:hAnsi="Times New Roman"/>
          <w:sz w:val="24"/>
          <w:szCs w:val="24"/>
          <w:lang w:val="fr-FR"/>
        </w:rPr>
        <w:t>»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(Universit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Paris III - Sorbonne-Nouvelle).</w:t>
      </w:r>
    </w:p>
    <w:p w:rsidR="006E6B4A" w:rsidRDefault="006E6B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E6B4A" w:rsidRPr="008B07ED" w:rsidRDefault="00101F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B07ED">
        <w:rPr>
          <w:rFonts w:hAnsi="Times New Roman"/>
          <w:sz w:val="24"/>
          <w:szCs w:val="24"/>
          <w:lang w:val="el-GR"/>
        </w:rPr>
        <w:t>Τη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διάλεξη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θα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προλογίσουν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με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χαιρετισμό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καθηγήτρια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Άλκηστις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Κοντογιάννη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Πρόεδρος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Τμήματος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Θεατρικών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Σπουδών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Κοσμήτωρ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Σχολής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Καλών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Τεχνών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καθηγήτρια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Πανεπιστημίου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Αθηνών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Άννα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Ταμπάκη</w:t>
      </w:r>
      <w:r w:rsidRPr="008B07ED">
        <w:rPr>
          <w:rFonts w:ascii="Times New Roman"/>
          <w:sz w:val="24"/>
          <w:szCs w:val="24"/>
          <w:lang w:val="el-GR"/>
        </w:rPr>
        <w:t xml:space="preserve">, </w:t>
      </w:r>
      <w:r w:rsidRPr="008B07ED">
        <w:rPr>
          <w:rFonts w:hAnsi="Times New Roman"/>
          <w:sz w:val="24"/>
          <w:szCs w:val="24"/>
          <w:lang w:val="el-GR"/>
        </w:rPr>
        <w:t>Επιστημονική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Υπεύθυνη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Ερευνητικού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Προγράμματος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>
        <w:rPr>
          <w:rFonts w:ascii="Times New Roman"/>
          <w:sz w:val="24"/>
          <w:szCs w:val="24"/>
        </w:rPr>
        <w:t>ARCH</w:t>
      </w:r>
      <w:r w:rsidRPr="008B07ED">
        <w:rPr>
          <w:rFonts w:ascii="Times New Roman"/>
          <w:sz w:val="24"/>
          <w:szCs w:val="24"/>
          <w:lang w:val="el-GR"/>
        </w:rPr>
        <w:t xml:space="preserve">. </w:t>
      </w:r>
    </w:p>
    <w:p w:rsidR="006E6B4A" w:rsidRPr="008B07ED" w:rsidRDefault="006E6B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E6B4A" w:rsidRPr="008B07ED" w:rsidRDefault="00101F9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B07ED">
        <w:rPr>
          <w:rFonts w:hAnsi="Times New Roman"/>
          <w:sz w:val="24"/>
          <w:szCs w:val="24"/>
          <w:lang w:val="el-GR"/>
        </w:rPr>
        <w:t>Υπό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την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Αιγίδα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Δήμου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Ναυπλιέων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και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του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  <w:r w:rsidRPr="008B07ED">
        <w:rPr>
          <w:rFonts w:hAnsi="Times New Roman"/>
          <w:sz w:val="24"/>
          <w:szCs w:val="24"/>
          <w:lang w:val="el-GR"/>
        </w:rPr>
        <w:t>ΔΟΠΠΑΤ</w:t>
      </w:r>
      <w:r w:rsidRPr="008B07ED">
        <w:rPr>
          <w:rFonts w:hAnsi="Times New Roman"/>
          <w:sz w:val="24"/>
          <w:szCs w:val="24"/>
          <w:lang w:val="el-GR"/>
        </w:rPr>
        <w:t xml:space="preserve"> </w:t>
      </w:r>
    </w:p>
    <w:p w:rsidR="006E6B4A" w:rsidRPr="008B07ED" w:rsidRDefault="006E6B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E6B4A" w:rsidRPr="008B07ED" w:rsidRDefault="00D75C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fldChar w:fldCharType="begin"/>
      </w:r>
      <w:r w:rsidRPr="00CB548E">
        <w:rPr>
          <w:lang w:val="el-GR"/>
        </w:rPr>
        <w:instrText xml:space="preserve"> </w:instrText>
      </w:r>
      <w:r>
        <w:instrText>HYPERLINK</w:instrText>
      </w:r>
      <w:r w:rsidRPr="00CB548E">
        <w:rPr>
          <w:lang w:val="el-GR"/>
        </w:rPr>
        <w:instrText xml:space="preserve"> "</w:instrText>
      </w:r>
      <w:r>
        <w:instrText>https</w:instrText>
      </w:r>
      <w:r w:rsidRPr="00CB548E">
        <w:rPr>
          <w:lang w:val="el-GR"/>
        </w:rPr>
        <w:instrText>://</w:instrText>
      </w:r>
      <w:r>
        <w:instrText>www</w:instrText>
      </w:r>
      <w:r w:rsidRPr="00CB548E">
        <w:rPr>
          <w:lang w:val="el-GR"/>
        </w:rPr>
        <w:instrText>.</w:instrText>
      </w:r>
      <w:r>
        <w:instrText>facebook</w:instrText>
      </w:r>
      <w:r w:rsidRPr="00CB548E">
        <w:rPr>
          <w:lang w:val="el-GR"/>
        </w:rPr>
        <w:instrText>.</w:instrText>
      </w:r>
      <w:r>
        <w:instrText>com</w:instrText>
      </w:r>
      <w:r w:rsidRPr="00CB548E">
        <w:rPr>
          <w:lang w:val="el-GR"/>
        </w:rPr>
        <w:instrText>/</w:instrText>
      </w:r>
      <w:r>
        <w:instrText>ArchivalResearchAndCulturalHeritage</w:instrText>
      </w:r>
      <w:r w:rsidRPr="00CB548E">
        <w:rPr>
          <w:lang w:val="el-GR"/>
        </w:rPr>
        <w:instrText xml:space="preserve">" </w:instrText>
      </w:r>
      <w:r>
        <w:fldChar w:fldCharType="separate"/>
      </w:r>
      <w:r w:rsidR="00101F9F">
        <w:rPr>
          <w:rStyle w:val="Hyperlink0"/>
          <w:rFonts w:ascii="Times New Roman"/>
        </w:rPr>
        <w:t>https</w:t>
      </w:r>
      <w:r w:rsidR="00101F9F" w:rsidRPr="008B07ED">
        <w:rPr>
          <w:rStyle w:val="Hyperlink0"/>
          <w:rFonts w:ascii="Times New Roman"/>
          <w:lang w:val="el-GR"/>
        </w:rPr>
        <w:t>://</w:t>
      </w:r>
      <w:r w:rsidR="00101F9F">
        <w:rPr>
          <w:rStyle w:val="Hyperlink0"/>
          <w:rFonts w:ascii="Times New Roman"/>
        </w:rPr>
        <w:t>www</w:t>
      </w:r>
      <w:r w:rsidR="00101F9F" w:rsidRPr="008B07ED">
        <w:rPr>
          <w:rStyle w:val="Hyperlink0"/>
          <w:rFonts w:ascii="Times New Roman"/>
          <w:lang w:val="el-GR"/>
        </w:rPr>
        <w:t>.</w:t>
      </w:r>
      <w:proofErr w:type="spellStart"/>
      <w:r w:rsidR="00101F9F">
        <w:rPr>
          <w:rStyle w:val="Hyperlink0"/>
          <w:rFonts w:ascii="Times New Roman"/>
        </w:rPr>
        <w:t>facebook</w:t>
      </w:r>
      <w:proofErr w:type="spellEnd"/>
      <w:r w:rsidR="00101F9F" w:rsidRPr="008B07ED">
        <w:rPr>
          <w:rStyle w:val="Hyperlink0"/>
          <w:rFonts w:ascii="Times New Roman"/>
          <w:lang w:val="el-GR"/>
        </w:rPr>
        <w:t>.</w:t>
      </w:r>
      <w:r w:rsidR="00101F9F">
        <w:rPr>
          <w:rStyle w:val="Hyperlink0"/>
          <w:rFonts w:ascii="Times New Roman"/>
        </w:rPr>
        <w:t>com</w:t>
      </w:r>
      <w:r w:rsidR="00101F9F" w:rsidRPr="008B07ED">
        <w:rPr>
          <w:rStyle w:val="Hyperlink0"/>
          <w:rFonts w:ascii="Times New Roman"/>
          <w:lang w:val="el-GR"/>
        </w:rPr>
        <w:t>/</w:t>
      </w:r>
      <w:proofErr w:type="spellStart"/>
      <w:r w:rsidR="00101F9F">
        <w:rPr>
          <w:rStyle w:val="Hyperlink0"/>
          <w:rFonts w:ascii="Times New Roman"/>
        </w:rPr>
        <w:t>ArchivalResearchAndCulturalHeritage</w:t>
      </w:r>
      <w:proofErr w:type="spellEnd"/>
      <w:r>
        <w:rPr>
          <w:rStyle w:val="Hyperlink0"/>
          <w:rFonts w:ascii="Times New Roman"/>
        </w:rPr>
        <w:fldChar w:fldCharType="end"/>
      </w:r>
    </w:p>
    <w:p w:rsidR="006E6B4A" w:rsidRPr="008B07ED" w:rsidRDefault="00D75C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fldChar w:fldCharType="begin"/>
      </w:r>
      <w:r w:rsidRPr="00CB548E">
        <w:rPr>
          <w:lang w:val="el-GR"/>
        </w:rPr>
        <w:instrText xml:space="preserve"> </w:instrText>
      </w:r>
      <w:r>
        <w:instrText>HYPERLINK</w:instrText>
      </w:r>
      <w:r w:rsidRPr="00CB548E">
        <w:rPr>
          <w:lang w:val="el-GR"/>
        </w:rPr>
        <w:instrText xml:space="preserve"> "</w:instrText>
      </w:r>
      <w:r>
        <w:instrText>http</w:instrText>
      </w:r>
      <w:r w:rsidRPr="00CB548E">
        <w:rPr>
          <w:lang w:val="el-GR"/>
        </w:rPr>
        <w:instrText>://</w:instrText>
      </w:r>
      <w:r>
        <w:instrText>www</w:instrText>
      </w:r>
      <w:r w:rsidRPr="00CB548E">
        <w:rPr>
          <w:lang w:val="el-GR"/>
        </w:rPr>
        <w:instrText>.</w:instrText>
      </w:r>
      <w:r>
        <w:instrText>arch</w:instrText>
      </w:r>
      <w:r w:rsidRPr="00CB548E">
        <w:rPr>
          <w:lang w:val="el-GR"/>
        </w:rPr>
        <w:instrText>-</w:instrText>
      </w:r>
      <w:r>
        <w:instrText>uoa</w:instrText>
      </w:r>
      <w:r w:rsidRPr="00CB548E">
        <w:rPr>
          <w:lang w:val="el-GR"/>
        </w:rPr>
        <w:instrText>.</w:instrText>
      </w:r>
      <w:r>
        <w:instrText>com</w:instrText>
      </w:r>
      <w:r w:rsidRPr="00CB548E">
        <w:rPr>
          <w:lang w:val="el-GR"/>
        </w:rPr>
        <w:instrText xml:space="preserve">" </w:instrText>
      </w:r>
      <w:r>
        <w:fldChar w:fldCharType="separate"/>
      </w:r>
      <w:r w:rsidR="00101F9F">
        <w:rPr>
          <w:rStyle w:val="Hyperlink1"/>
          <w:rFonts w:ascii="Times New Roman"/>
        </w:rPr>
        <w:t>www</w:t>
      </w:r>
      <w:r w:rsidR="00101F9F" w:rsidRPr="008B07ED">
        <w:rPr>
          <w:rStyle w:val="Hyperlink1"/>
          <w:rFonts w:ascii="Times New Roman"/>
          <w:lang w:val="el-GR"/>
        </w:rPr>
        <w:t>.</w:t>
      </w:r>
      <w:r w:rsidR="00101F9F">
        <w:rPr>
          <w:rStyle w:val="Hyperlink1"/>
          <w:rFonts w:ascii="Times New Roman"/>
        </w:rPr>
        <w:t>arch</w:t>
      </w:r>
      <w:r w:rsidR="00101F9F" w:rsidRPr="008B07ED">
        <w:rPr>
          <w:rStyle w:val="Hyperlink1"/>
          <w:rFonts w:ascii="Times New Roman"/>
          <w:lang w:val="el-GR"/>
        </w:rPr>
        <w:t>-</w:t>
      </w:r>
      <w:proofErr w:type="spellStart"/>
      <w:r w:rsidR="00101F9F">
        <w:rPr>
          <w:rStyle w:val="Hyperlink1"/>
          <w:rFonts w:ascii="Times New Roman"/>
        </w:rPr>
        <w:t>uoa</w:t>
      </w:r>
      <w:proofErr w:type="spellEnd"/>
      <w:r w:rsidR="00101F9F" w:rsidRPr="008B07ED">
        <w:rPr>
          <w:rStyle w:val="Hyperlink1"/>
          <w:rFonts w:ascii="Times New Roman"/>
          <w:lang w:val="el-GR"/>
        </w:rPr>
        <w:t>.</w:t>
      </w:r>
      <w:r w:rsidR="00101F9F">
        <w:rPr>
          <w:rStyle w:val="Hyperlink1"/>
          <w:rFonts w:ascii="Times New Roman"/>
        </w:rPr>
        <w:t>com</w:t>
      </w:r>
      <w:r>
        <w:rPr>
          <w:rStyle w:val="Hyperlink1"/>
          <w:rFonts w:ascii="Times New Roman"/>
        </w:rPr>
        <w:fldChar w:fldCharType="end"/>
      </w:r>
    </w:p>
    <w:p w:rsidR="006E6B4A" w:rsidRPr="008B07ED" w:rsidRDefault="00D75C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fldChar w:fldCharType="begin"/>
      </w:r>
      <w:r w:rsidRPr="00CB548E">
        <w:rPr>
          <w:lang w:val="el-GR"/>
        </w:rPr>
        <w:instrText xml:space="preserve"> </w:instrText>
      </w:r>
      <w:r>
        <w:instrText>HYPERLINK</w:instrText>
      </w:r>
      <w:r w:rsidRPr="00CB548E">
        <w:rPr>
          <w:lang w:val="el-GR"/>
        </w:rPr>
        <w:instrText xml:space="preserve"> "</w:instrText>
      </w:r>
      <w:r>
        <w:instrText>http</w:instrText>
      </w:r>
      <w:r w:rsidRPr="00CB548E">
        <w:rPr>
          <w:lang w:val="el-GR"/>
        </w:rPr>
        <w:instrText>://</w:instrText>
      </w:r>
      <w:r>
        <w:instrText>ts</w:instrText>
      </w:r>
      <w:r w:rsidRPr="00CB548E">
        <w:rPr>
          <w:lang w:val="el-GR"/>
        </w:rPr>
        <w:instrText>.</w:instrText>
      </w:r>
      <w:r>
        <w:instrText>uop</w:instrText>
      </w:r>
      <w:r w:rsidRPr="00CB548E">
        <w:rPr>
          <w:lang w:val="el-GR"/>
        </w:rPr>
        <w:instrText>.</w:instrText>
      </w:r>
      <w:r>
        <w:instrText>gr</w:instrText>
      </w:r>
      <w:r w:rsidRPr="00CB548E">
        <w:rPr>
          <w:lang w:val="el-GR"/>
        </w:rPr>
        <w:instrText>/</w:instrText>
      </w:r>
      <w:r>
        <w:instrText>gr</w:instrText>
      </w:r>
      <w:r w:rsidRPr="00CB548E">
        <w:rPr>
          <w:lang w:val="el-GR"/>
        </w:rPr>
        <w:instrText xml:space="preserve">/" </w:instrText>
      </w:r>
      <w:r>
        <w:fldChar w:fldCharType="separate"/>
      </w:r>
      <w:r w:rsidR="00101F9F">
        <w:rPr>
          <w:rStyle w:val="Hyperlink0"/>
          <w:rFonts w:ascii="Times New Roman"/>
        </w:rPr>
        <w:t>http</w:t>
      </w:r>
      <w:r w:rsidR="00101F9F" w:rsidRPr="008B07ED">
        <w:rPr>
          <w:rStyle w:val="Hyperlink0"/>
          <w:rFonts w:ascii="Times New Roman"/>
          <w:lang w:val="el-GR"/>
        </w:rPr>
        <w:t>://</w:t>
      </w:r>
      <w:proofErr w:type="spellStart"/>
      <w:r w:rsidR="00101F9F">
        <w:rPr>
          <w:rStyle w:val="Hyperlink0"/>
          <w:rFonts w:ascii="Times New Roman"/>
        </w:rPr>
        <w:t>ts</w:t>
      </w:r>
      <w:proofErr w:type="spellEnd"/>
      <w:r w:rsidR="00101F9F" w:rsidRPr="008B07ED">
        <w:rPr>
          <w:rStyle w:val="Hyperlink0"/>
          <w:rFonts w:ascii="Times New Roman"/>
          <w:lang w:val="el-GR"/>
        </w:rPr>
        <w:t>.</w:t>
      </w:r>
      <w:proofErr w:type="spellStart"/>
      <w:r w:rsidR="00101F9F">
        <w:rPr>
          <w:rStyle w:val="Hyperlink0"/>
          <w:rFonts w:ascii="Times New Roman"/>
        </w:rPr>
        <w:t>uop</w:t>
      </w:r>
      <w:proofErr w:type="spellEnd"/>
      <w:r w:rsidR="00101F9F" w:rsidRPr="008B07ED">
        <w:rPr>
          <w:rStyle w:val="Hyperlink0"/>
          <w:rFonts w:ascii="Times New Roman"/>
          <w:lang w:val="el-GR"/>
        </w:rPr>
        <w:t>.</w:t>
      </w:r>
      <w:r w:rsidR="00101F9F">
        <w:rPr>
          <w:rStyle w:val="Hyperlink0"/>
          <w:rFonts w:ascii="Times New Roman"/>
        </w:rPr>
        <w:t>gr</w:t>
      </w:r>
      <w:r w:rsidR="00101F9F" w:rsidRPr="008B07ED">
        <w:rPr>
          <w:rStyle w:val="Hyperlink0"/>
          <w:rFonts w:ascii="Times New Roman"/>
          <w:lang w:val="el-GR"/>
        </w:rPr>
        <w:t>/</w:t>
      </w:r>
      <w:r w:rsidR="00101F9F">
        <w:rPr>
          <w:rStyle w:val="Hyperlink0"/>
          <w:rFonts w:ascii="Times New Roman"/>
        </w:rPr>
        <w:t>gr</w:t>
      </w:r>
      <w:r w:rsidR="00101F9F" w:rsidRPr="008B07ED">
        <w:rPr>
          <w:rStyle w:val="Hyperlink0"/>
          <w:rFonts w:ascii="Times New Roman"/>
          <w:lang w:val="el-GR"/>
        </w:rPr>
        <w:t>/</w:t>
      </w:r>
      <w:r>
        <w:rPr>
          <w:rStyle w:val="Hyperlink0"/>
          <w:rFonts w:ascii="Times New Roman"/>
          <w:lang w:val="el-GR"/>
        </w:rPr>
        <w:fldChar w:fldCharType="end"/>
      </w:r>
    </w:p>
    <w:p w:rsidR="006E6B4A" w:rsidRPr="008B07ED" w:rsidRDefault="006E6B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E6B4A" w:rsidRPr="008B07ED" w:rsidRDefault="006E6B4A">
      <w:pPr>
        <w:spacing w:after="0" w:line="276" w:lineRule="auto"/>
        <w:jc w:val="both"/>
        <w:rPr>
          <w:rFonts w:ascii="Times New Roman Bold" w:eastAsia="Times New Roman Bold" w:hAnsi="Times New Roman Bold" w:cs="Times New Roman Bold"/>
          <w:sz w:val="24"/>
          <w:szCs w:val="24"/>
          <w:lang w:val="el-GR"/>
        </w:rPr>
      </w:pPr>
    </w:p>
    <w:p w:rsidR="006E6B4A" w:rsidRPr="008B07ED" w:rsidRDefault="00101F9F">
      <w:pPr>
        <w:spacing w:after="0" w:line="312" w:lineRule="auto"/>
        <w:jc w:val="both"/>
        <w:rPr>
          <w:rFonts w:ascii="Times New Roman Bold" w:eastAsia="Times New Roman Bold" w:hAnsi="Times New Roman Bold" w:cs="Times New Roman Bold"/>
          <w:sz w:val="24"/>
          <w:szCs w:val="24"/>
          <w:lang w:val="el-GR"/>
        </w:rPr>
      </w:pPr>
      <w:r w:rsidRPr="008B07ED">
        <w:rPr>
          <w:rFonts w:hAnsi="Times New Roman Bold"/>
          <w:sz w:val="24"/>
          <w:szCs w:val="24"/>
          <w:lang w:val="el-GR"/>
        </w:rPr>
        <w:t>Ταυτότητα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της</w:t>
      </w:r>
      <w:r w:rsidRPr="008B07ED">
        <w:rPr>
          <w:rFonts w:hAnsi="Times New Roman Bold"/>
          <w:sz w:val="24"/>
          <w:szCs w:val="24"/>
          <w:lang w:val="el-GR"/>
        </w:rPr>
        <w:t xml:space="preserve"> </w:t>
      </w:r>
      <w:r w:rsidRPr="008B07ED">
        <w:rPr>
          <w:rFonts w:hAnsi="Times New Roman Bold"/>
          <w:sz w:val="24"/>
          <w:szCs w:val="24"/>
          <w:lang w:val="el-GR"/>
        </w:rPr>
        <w:t>εκδήλωσης</w:t>
      </w:r>
    </w:p>
    <w:p w:rsidR="006E6B4A" w:rsidRPr="008B07ED" w:rsidRDefault="006E6B4A">
      <w:pPr>
        <w:spacing w:after="0" w:line="312" w:lineRule="auto"/>
        <w:jc w:val="both"/>
        <w:rPr>
          <w:rFonts w:ascii="Times New Roman Bold" w:eastAsia="Times New Roman Bold" w:hAnsi="Times New Roman Bold" w:cs="Times New Roman Bold"/>
          <w:sz w:val="23"/>
          <w:szCs w:val="23"/>
          <w:lang w:val="el-GR"/>
        </w:rPr>
      </w:pPr>
    </w:p>
    <w:p w:rsidR="006E6B4A" w:rsidRPr="008B07ED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l-GR"/>
        </w:rPr>
      </w:pPr>
      <w:r w:rsidRPr="008B07ED">
        <w:rPr>
          <w:rFonts w:hAnsi="Times New Roman"/>
          <w:b/>
          <w:bCs/>
          <w:i/>
          <w:iCs/>
          <w:lang w:val="el-GR"/>
        </w:rPr>
        <w:t>Καταγράφοντας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τη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δημιουργική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διαδικασία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στην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ψηφιακή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εποχή</w:t>
      </w:r>
      <w:r w:rsidRPr="008B07ED">
        <w:rPr>
          <w:rFonts w:ascii="Times New Roman"/>
          <w:b/>
          <w:bCs/>
          <w:i/>
          <w:iCs/>
          <w:lang w:val="el-GR"/>
        </w:rPr>
        <w:t xml:space="preserve">: </w:t>
      </w:r>
    </w:p>
    <w:p w:rsidR="006E6B4A" w:rsidRPr="008B07ED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l-GR"/>
        </w:rPr>
      </w:pPr>
      <w:r w:rsidRPr="008B07ED">
        <w:rPr>
          <w:rFonts w:hAnsi="Times New Roman"/>
          <w:b/>
          <w:bCs/>
          <w:i/>
          <w:iCs/>
          <w:lang w:val="el-GR"/>
        </w:rPr>
        <w:t>Η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κατασκευή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της</w:t>
      </w:r>
      <w:r w:rsidRPr="008B07ED">
        <w:rPr>
          <w:rFonts w:hAnsi="Times New Roman"/>
          <w:b/>
          <w:bCs/>
          <w:i/>
          <w:iCs/>
          <w:lang w:val="el-GR"/>
        </w:rPr>
        <w:t xml:space="preserve"> </w:t>
      </w:r>
      <w:r w:rsidRPr="008B07ED">
        <w:rPr>
          <w:rFonts w:hAnsi="Times New Roman"/>
          <w:b/>
          <w:bCs/>
          <w:i/>
          <w:iCs/>
          <w:lang w:val="el-GR"/>
        </w:rPr>
        <w:t>παράστασης</w:t>
      </w:r>
    </w:p>
    <w:p w:rsidR="006E6B4A" w:rsidRPr="008B07ED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  <w:lang w:val="el-GR"/>
        </w:rPr>
      </w:pPr>
      <w:r w:rsidRPr="008B07ED">
        <w:rPr>
          <w:rFonts w:hAnsi="Times New Roman"/>
          <w:lang w:val="el-GR"/>
        </w:rPr>
        <w:t>Διάλεξη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της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καθηγήτριας</w:t>
      </w:r>
      <w:r w:rsidRPr="008B07ED">
        <w:rPr>
          <w:rFonts w:hAnsi="Times New Roman"/>
          <w:lang w:val="el-GR"/>
        </w:rPr>
        <w:t xml:space="preserve"> </w:t>
      </w:r>
      <w:r>
        <w:rPr>
          <w:rFonts w:ascii="Times New Roman"/>
        </w:rPr>
        <w:t>Sophie</w:t>
      </w:r>
      <w:r w:rsidRPr="008B07ED">
        <w:rPr>
          <w:rFonts w:ascii="Times New Roman"/>
          <w:lang w:val="el-GR"/>
        </w:rPr>
        <w:t xml:space="preserve"> </w:t>
      </w:r>
      <w:proofErr w:type="spellStart"/>
      <w:r>
        <w:rPr>
          <w:rFonts w:ascii="Times New Roman"/>
        </w:rPr>
        <w:t>Lucet</w:t>
      </w:r>
      <w:proofErr w:type="spellEnd"/>
      <w:r w:rsidRPr="008B07ED">
        <w:rPr>
          <w:rFonts w:ascii="Times New Roman"/>
          <w:lang w:val="el-GR"/>
        </w:rPr>
        <w:t xml:space="preserve">, </w:t>
      </w:r>
      <w:r w:rsidRPr="008B07ED">
        <w:rPr>
          <w:rFonts w:hAnsi="Times New Roman"/>
          <w:lang w:val="el-GR"/>
        </w:rPr>
        <w:t>Πανεπιστήμιο</w:t>
      </w:r>
      <w:r w:rsidRPr="008B07ED">
        <w:rPr>
          <w:rFonts w:hAnsi="Times New Roman"/>
          <w:lang w:val="el-GR"/>
        </w:rPr>
        <w:t xml:space="preserve"> </w:t>
      </w:r>
      <w:r>
        <w:rPr>
          <w:rFonts w:ascii="Times New Roman"/>
        </w:rPr>
        <w:t>Rennes</w:t>
      </w:r>
      <w:r w:rsidRPr="008B07ED">
        <w:rPr>
          <w:rFonts w:ascii="Times New Roman"/>
          <w:lang w:val="el-GR"/>
        </w:rPr>
        <w:t xml:space="preserve"> </w:t>
      </w:r>
      <w:r>
        <w:rPr>
          <w:rFonts w:ascii="Times New Roman"/>
        </w:rPr>
        <w:t>II</w:t>
      </w:r>
    </w:p>
    <w:p w:rsidR="006E6B4A" w:rsidRPr="008B07ED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  <w:lang w:val="el-GR"/>
        </w:rPr>
      </w:pPr>
      <w:r w:rsidRPr="008B07ED">
        <w:rPr>
          <w:rFonts w:hAnsi="Times New Roman"/>
          <w:lang w:val="el-GR"/>
        </w:rPr>
        <w:t>Βουλευτικό</w:t>
      </w:r>
      <w:r w:rsidRPr="008B07ED">
        <w:rPr>
          <w:rFonts w:ascii="Times New Roman"/>
          <w:lang w:val="el-GR"/>
        </w:rPr>
        <w:t xml:space="preserve">, </w:t>
      </w:r>
      <w:r w:rsidRPr="008B07ED">
        <w:rPr>
          <w:rFonts w:hAnsi="Times New Roman"/>
          <w:lang w:val="el-GR"/>
        </w:rPr>
        <w:t>Ναύπλιο</w:t>
      </w:r>
      <w:r w:rsidRPr="008B07ED">
        <w:rPr>
          <w:rFonts w:ascii="Times New Roman"/>
          <w:lang w:val="el-GR"/>
        </w:rPr>
        <w:t xml:space="preserve">, </w:t>
      </w:r>
      <w:r w:rsidRPr="008B07ED">
        <w:rPr>
          <w:rFonts w:hAnsi="Times New Roman"/>
          <w:lang w:val="el-GR"/>
        </w:rPr>
        <w:t>Σάββατο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ascii="Times New Roman"/>
          <w:lang w:val="el-GR"/>
        </w:rPr>
        <w:t xml:space="preserve">6 </w:t>
      </w:r>
      <w:r w:rsidRPr="008B07ED">
        <w:rPr>
          <w:rFonts w:hAnsi="Times New Roman"/>
          <w:lang w:val="el-GR"/>
        </w:rPr>
        <w:t>Ιουνίου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ascii="Times New Roman"/>
          <w:lang w:val="el-GR"/>
        </w:rPr>
        <w:t xml:space="preserve">2015, </w:t>
      </w:r>
      <w:r w:rsidRPr="008B07ED">
        <w:rPr>
          <w:rFonts w:hAnsi="Times New Roman"/>
          <w:lang w:val="el-GR"/>
        </w:rPr>
        <w:t>ώρα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ascii="Times New Roman"/>
          <w:lang w:val="el-GR"/>
        </w:rPr>
        <w:t>19.30</w:t>
      </w:r>
    </w:p>
    <w:p w:rsidR="006E6B4A" w:rsidRPr="008B07ED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  <w:lang w:val="el-GR"/>
        </w:rPr>
      </w:pPr>
      <w:r w:rsidRPr="008B07ED">
        <w:rPr>
          <w:rFonts w:hAnsi="Times New Roman"/>
          <w:lang w:val="el-GR"/>
        </w:rPr>
        <w:t>Διοργάνωση</w:t>
      </w:r>
      <w:r w:rsidRPr="008B07ED">
        <w:rPr>
          <w:rFonts w:ascii="Times New Roman"/>
          <w:lang w:val="el-GR"/>
        </w:rPr>
        <w:t xml:space="preserve">: </w:t>
      </w:r>
      <w:r w:rsidRPr="008B07ED">
        <w:rPr>
          <w:rFonts w:hAnsi="Times New Roman"/>
          <w:lang w:val="el-GR"/>
        </w:rPr>
        <w:t>Τμήμα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Θεατρικών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Σπουδών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Πανεπιστημίου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Πελοποννήσου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ascii="Times New Roman"/>
          <w:lang w:val="el-GR"/>
        </w:rPr>
        <w:t xml:space="preserve">&amp; </w:t>
      </w:r>
      <w:r w:rsidRPr="008B07ED">
        <w:rPr>
          <w:rFonts w:hAnsi="Times New Roman"/>
          <w:lang w:val="el-GR"/>
        </w:rPr>
        <w:t>Ερευνητικό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Πρόγραμμα</w:t>
      </w:r>
      <w:r w:rsidRPr="008B07ED">
        <w:rPr>
          <w:rFonts w:hAnsi="Times New Roman"/>
          <w:lang w:val="el-GR"/>
        </w:rPr>
        <w:t xml:space="preserve"> </w:t>
      </w:r>
      <w:r>
        <w:rPr>
          <w:rFonts w:ascii="Times New Roman"/>
        </w:rPr>
        <w:t>ARCH</w:t>
      </w:r>
      <w:r w:rsidRPr="008B07ED">
        <w:rPr>
          <w:rFonts w:ascii="Times New Roman"/>
          <w:lang w:val="el-GR"/>
        </w:rPr>
        <w:t>-</w:t>
      </w:r>
      <w:r w:rsidRPr="008B07ED">
        <w:rPr>
          <w:rFonts w:hAnsi="Times New Roman"/>
          <w:lang w:val="el-GR"/>
        </w:rPr>
        <w:t>Αριστεία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ΙΙ</w:t>
      </w:r>
      <w:r w:rsidRPr="008B07ED">
        <w:rPr>
          <w:rFonts w:ascii="Times New Roman"/>
          <w:lang w:val="el-GR"/>
        </w:rPr>
        <w:t xml:space="preserve">: </w:t>
      </w:r>
      <w:r w:rsidRPr="008B07ED">
        <w:rPr>
          <w:rFonts w:hAnsi="Times New Roman"/>
          <w:lang w:val="el-GR"/>
        </w:rPr>
        <w:t>Αρχειακή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Έρευνα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και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Πολιτιστική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Κληρονομιά</w:t>
      </w:r>
    </w:p>
    <w:p w:rsidR="006E6B4A" w:rsidRPr="008B07ED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  <w:lang w:val="el-GR"/>
        </w:rPr>
      </w:pPr>
      <w:r w:rsidRPr="008B07ED">
        <w:rPr>
          <w:rFonts w:hAnsi="Times New Roman"/>
          <w:lang w:val="el-GR"/>
        </w:rPr>
        <w:t>Επιστημονική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επιμέλεια</w:t>
      </w:r>
      <w:r w:rsidRPr="008B07ED">
        <w:rPr>
          <w:rFonts w:ascii="Times New Roman"/>
          <w:lang w:val="el-GR"/>
        </w:rPr>
        <w:t xml:space="preserve">: </w:t>
      </w:r>
      <w:r w:rsidRPr="008B07ED">
        <w:rPr>
          <w:rFonts w:hAnsi="Times New Roman"/>
          <w:lang w:val="el-GR"/>
        </w:rPr>
        <w:t>Έλενα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Παπαλεξίου</w:t>
      </w:r>
      <w:r w:rsidRPr="008B07ED">
        <w:rPr>
          <w:rFonts w:ascii="Times New Roman"/>
          <w:lang w:val="el-GR"/>
        </w:rPr>
        <w:t xml:space="preserve">, </w:t>
      </w:r>
      <w:r w:rsidRPr="008B07ED">
        <w:rPr>
          <w:rFonts w:hAnsi="Times New Roman"/>
          <w:lang w:val="el-GR"/>
        </w:rPr>
        <w:t>Λέκτωρ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Τ</w:t>
      </w:r>
      <w:r w:rsidRPr="008B07ED">
        <w:rPr>
          <w:rFonts w:ascii="Times New Roman"/>
          <w:lang w:val="el-GR"/>
        </w:rPr>
        <w:t>.</w:t>
      </w:r>
      <w:r w:rsidRPr="008B07ED">
        <w:rPr>
          <w:rFonts w:hAnsi="Times New Roman"/>
          <w:lang w:val="el-GR"/>
        </w:rPr>
        <w:t>Θ</w:t>
      </w:r>
      <w:r w:rsidRPr="008B07ED">
        <w:rPr>
          <w:rFonts w:ascii="Times New Roman"/>
          <w:lang w:val="el-GR"/>
        </w:rPr>
        <w:t>.</w:t>
      </w:r>
      <w:r w:rsidRPr="008B07ED">
        <w:rPr>
          <w:rFonts w:hAnsi="Times New Roman"/>
          <w:lang w:val="el-GR"/>
        </w:rPr>
        <w:t>Σ</w:t>
      </w:r>
      <w:r w:rsidRPr="008B07ED">
        <w:rPr>
          <w:rFonts w:ascii="Times New Roman"/>
          <w:lang w:val="el-GR"/>
        </w:rPr>
        <w:t xml:space="preserve">. </w:t>
      </w:r>
      <w:r w:rsidRPr="008B07ED">
        <w:rPr>
          <w:rFonts w:hAnsi="Times New Roman"/>
          <w:lang w:val="el-GR"/>
        </w:rPr>
        <w:t>Πανεπιστημίου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Πελοποννήσου</w:t>
      </w:r>
    </w:p>
    <w:p w:rsidR="006E6B4A" w:rsidRPr="008B07ED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  <w:lang w:val="el-GR"/>
        </w:rPr>
      </w:pPr>
      <w:r w:rsidRPr="008B07ED">
        <w:rPr>
          <w:rFonts w:hAnsi="Times New Roman"/>
          <w:lang w:val="el-GR"/>
        </w:rPr>
        <w:t>Διερμηνεία</w:t>
      </w:r>
      <w:r w:rsidRPr="008B07ED">
        <w:rPr>
          <w:rFonts w:ascii="Times New Roman"/>
          <w:lang w:val="el-GR"/>
        </w:rPr>
        <w:t xml:space="preserve">: </w:t>
      </w:r>
      <w:r w:rsidRPr="008B07ED">
        <w:rPr>
          <w:rFonts w:hAnsi="Times New Roman"/>
          <w:lang w:val="el-GR"/>
        </w:rPr>
        <w:t>Μαρίνα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Φραγκιαδάκη</w:t>
      </w:r>
    </w:p>
    <w:p w:rsidR="006E6B4A" w:rsidRPr="008B07ED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  <w:lang w:val="el-GR"/>
        </w:rPr>
      </w:pPr>
      <w:r w:rsidRPr="008B07ED">
        <w:rPr>
          <w:rFonts w:hAnsi="Times New Roman"/>
          <w:lang w:val="el-GR"/>
        </w:rPr>
        <w:t>Οργανωτική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υποστήριξη</w:t>
      </w:r>
      <w:r w:rsidRPr="008B07ED">
        <w:rPr>
          <w:rFonts w:ascii="Times New Roman"/>
          <w:lang w:val="el-GR"/>
        </w:rPr>
        <w:t xml:space="preserve">: </w:t>
      </w:r>
      <w:r w:rsidRPr="008B07ED">
        <w:rPr>
          <w:rFonts w:hAnsi="Times New Roman"/>
          <w:lang w:val="el-GR"/>
        </w:rPr>
        <w:t>Ελπίδα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Κομιανού</w:t>
      </w:r>
      <w:r w:rsidRPr="008B07ED">
        <w:rPr>
          <w:rFonts w:ascii="Times New Roman"/>
          <w:lang w:val="el-GR"/>
        </w:rPr>
        <w:t xml:space="preserve">, </w:t>
      </w:r>
      <w:r w:rsidRPr="008B07ED">
        <w:rPr>
          <w:rFonts w:hAnsi="Times New Roman"/>
          <w:lang w:val="el-GR"/>
        </w:rPr>
        <w:t>Λουίζα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Νικολάου</w:t>
      </w:r>
      <w:r w:rsidRPr="008B07ED">
        <w:rPr>
          <w:rFonts w:ascii="Times New Roman"/>
          <w:lang w:val="el-GR"/>
        </w:rPr>
        <w:t xml:space="preserve">, </w:t>
      </w:r>
      <w:r w:rsidRPr="008B07ED">
        <w:rPr>
          <w:rFonts w:hAnsi="Times New Roman"/>
          <w:lang w:val="el-GR"/>
        </w:rPr>
        <w:t>Σταυρίνα</w:t>
      </w:r>
      <w:r w:rsidRPr="008B07ED">
        <w:rPr>
          <w:rFonts w:hAnsi="Times New Roman"/>
          <w:lang w:val="el-GR"/>
        </w:rPr>
        <w:t xml:space="preserve"> </w:t>
      </w:r>
      <w:r w:rsidRPr="008B07ED">
        <w:rPr>
          <w:rFonts w:hAnsi="Times New Roman"/>
          <w:lang w:val="el-GR"/>
        </w:rPr>
        <w:t>Στεκόγλου</w:t>
      </w:r>
    </w:p>
    <w:p w:rsidR="006E6B4A" w:rsidRDefault="00101F9F">
      <w:pPr>
        <w:spacing w:after="0" w:line="312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hAnsi="Times New Roman"/>
        </w:rPr>
        <w:t>Τεχνική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>υπ</w:t>
      </w:r>
      <w:proofErr w:type="spellStart"/>
      <w:r>
        <w:rPr>
          <w:rFonts w:hAnsi="Times New Roman"/>
        </w:rPr>
        <w:t>οστήριξη</w:t>
      </w:r>
      <w:proofErr w:type="spellEnd"/>
      <w:r>
        <w:rPr>
          <w:rFonts w:ascii="Times New Roman"/>
        </w:rPr>
        <w:t xml:space="preserve">: </w:t>
      </w:r>
      <w:proofErr w:type="spellStart"/>
      <w:r>
        <w:rPr>
          <w:rFonts w:hAnsi="Times New Roman"/>
        </w:rPr>
        <w:t>Μάνος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Στ</w:t>
      </w:r>
      <w:proofErr w:type="spellEnd"/>
      <w:r>
        <w:rPr>
          <w:rFonts w:hAnsi="Times New Roman"/>
        </w:rPr>
        <w:t>αθόπουλος</w:t>
      </w:r>
    </w:p>
    <w:p w:rsidR="006E6B4A" w:rsidRDefault="00101F9F">
      <w:pPr>
        <w:spacing w:after="0" w:line="312" w:lineRule="auto"/>
        <w:jc w:val="both"/>
      </w:pPr>
      <w:proofErr w:type="spellStart"/>
      <w:r>
        <w:rPr>
          <w:rFonts w:hAnsi="Times New Roman"/>
        </w:rPr>
        <w:t>Χορηγοί</w:t>
      </w:r>
      <w:proofErr w:type="spellEnd"/>
      <w:r>
        <w:rPr>
          <w:rFonts w:ascii="Times New Roman"/>
        </w:rPr>
        <w:t xml:space="preserve">: 3 Sixty Hotels and Suites, Hotel St George </w:t>
      </w:r>
      <w:proofErr w:type="spellStart"/>
      <w:r>
        <w:rPr>
          <w:rFonts w:ascii="Times New Roman"/>
        </w:rPr>
        <w:t>Lycabettus</w:t>
      </w:r>
      <w:proofErr w:type="spellEnd"/>
    </w:p>
    <w:sectPr w:rsidR="006E6B4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57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CA" w:rsidRDefault="00D75CCA">
      <w:pPr>
        <w:spacing w:after="0" w:line="240" w:lineRule="auto"/>
      </w:pPr>
      <w:r>
        <w:separator/>
      </w:r>
    </w:p>
  </w:endnote>
  <w:endnote w:type="continuationSeparator" w:id="0">
    <w:p w:rsidR="00D75CCA" w:rsidRDefault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4A" w:rsidRDefault="006E6B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4A" w:rsidRDefault="006E6B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CA" w:rsidRDefault="00D75CCA">
      <w:pPr>
        <w:spacing w:after="0" w:line="240" w:lineRule="auto"/>
      </w:pPr>
      <w:r>
        <w:separator/>
      </w:r>
    </w:p>
  </w:footnote>
  <w:footnote w:type="continuationSeparator" w:id="0">
    <w:p w:rsidR="00D75CCA" w:rsidRDefault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4A" w:rsidRDefault="00101F9F">
    <w:pPr>
      <w:pStyle w:val="a3"/>
      <w:jc w:val="right"/>
      <w:rPr>
        <w:rFonts w:ascii="Times New Roman" w:eastAsia="Times New Roman" w:hAnsi="Times New Roman" w:cs="Times New Roman"/>
        <w:sz w:val="0"/>
        <w:szCs w:val="0"/>
        <w:shd w:val="clear" w:color="auto" w:fill="000000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1571625</wp:posOffset>
          </wp:positionH>
          <wp:positionV relativeFrom="page">
            <wp:posOffset>9667240</wp:posOffset>
          </wp:positionV>
          <wp:extent cx="4333875" cy="885825"/>
          <wp:effectExtent l="0" t="0" r="0" b="0"/>
          <wp:wrapNone/>
          <wp:docPr id="1073741826" name="officeArt object" descr="C:\Documents and Settings\Avra\Τα έγγραφά μου\Dropbox\ARCH-Aristeia\ProBoln\Logos-Entypa\New Image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jpg" descr="C:\Documents and Settings\Avra\Τα έγγραφά μου\Dropbox\ARCH-Aristeia\ProBoln\Logos-Entypa\New Image (1)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/>
        <w:sz w:val="0"/>
        <w:szCs w:val="0"/>
        <w:shd w:val="clear" w:color="auto" w:fill="00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4A" w:rsidRDefault="00101F9F">
    <w:pPr>
      <w:pStyle w:val="a3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1991360</wp:posOffset>
          </wp:positionH>
          <wp:positionV relativeFrom="page">
            <wp:posOffset>9827895</wp:posOffset>
          </wp:positionV>
          <wp:extent cx="3581400" cy="731520"/>
          <wp:effectExtent l="0" t="0" r="0" b="0"/>
          <wp:wrapNone/>
          <wp:docPr id="1073741825" name="officeArt object" descr="C:\Documents and Settings\Avra\Τα έγγραφά μου\Dropbox\ARCH-Aristeia\ProBoln\Logos-Entypa\New Image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 descr="C:\Documents and Settings\Avra\Τα έγγραφά μου\Dropbox\ARCH-Aristeia\ProBoln\Logos-Entypa\New Image (1)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/>
        <w:sz w:val="0"/>
        <w:szCs w:val="0"/>
        <w:shd w:val="clear" w:color="auto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4A"/>
    <w:rsid w:val="00101F9F"/>
    <w:rsid w:val="006E6B4A"/>
    <w:rsid w:val="008B07ED"/>
    <w:rsid w:val="00CB548E"/>
    <w:rsid w:val="00D7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E1A8A-9420-4FD9-AA03-D7B624E1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5">
    <w:name w:val="Σύνδεσμος"/>
    <w:rPr>
      <w:color w:val="0563C1"/>
      <w:u w:val="single" w:color="0563C1"/>
    </w:rPr>
  </w:style>
  <w:style w:type="character" w:customStyle="1" w:styleId="Hyperlink0">
    <w:name w:val="Hyperlink.0"/>
    <w:basedOn w:val="a5"/>
    <w:rPr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a5"/>
    <w:rPr>
      <w:color w:val="0563C1"/>
      <w:sz w:val="24"/>
      <w:szCs w:val="24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</dc:creator>
  <cp:lastModifiedBy>Karagianni</cp:lastModifiedBy>
  <cp:revision>3</cp:revision>
  <dcterms:created xsi:type="dcterms:W3CDTF">2015-06-02T07:30:00Z</dcterms:created>
  <dcterms:modified xsi:type="dcterms:W3CDTF">2015-06-03T06:05:00Z</dcterms:modified>
</cp:coreProperties>
</file>