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91" w:rsidRPr="00802991" w:rsidRDefault="00802991" w:rsidP="00802991">
      <w:pPr>
        <w:suppressAutoHyphens w:val="0"/>
        <w:rPr>
          <w:rFonts w:asciiTheme="minorHAnsi" w:eastAsiaTheme="minorHAnsi" w:hAnsiTheme="minorHAnsi" w:cstheme="minorBidi"/>
          <w:b/>
          <w:bCs/>
          <w:color w:val="1F497D"/>
          <w:lang w:eastAsia="el-GR"/>
        </w:rPr>
      </w:pPr>
      <w:r w:rsidRPr="00802991">
        <w:rPr>
          <w:rFonts w:asciiTheme="minorHAnsi" w:eastAsiaTheme="minorHAnsi" w:hAnsiTheme="minorHAnsi" w:cstheme="minorBidi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FEB564E" wp14:editId="725AC506">
            <wp:simplePos x="0" y="0"/>
            <wp:positionH relativeFrom="column">
              <wp:posOffset>38100</wp:posOffset>
            </wp:positionH>
            <wp:positionV relativeFrom="paragraph">
              <wp:posOffset>104775</wp:posOffset>
            </wp:positionV>
            <wp:extent cx="685800" cy="685800"/>
            <wp:effectExtent l="0" t="0" r="0" b="0"/>
            <wp:wrapNone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2991" w:rsidRPr="00802991" w:rsidRDefault="00802991" w:rsidP="00802991">
      <w:pPr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bCs/>
          <w:sz w:val="30"/>
          <w:szCs w:val="30"/>
          <w:lang w:eastAsia="el-GR"/>
        </w:rPr>
      </w:pPr>
    </w:p>
    <w:p w:rsidR="00802991" w:rsidRPr="00802991" w:rsidRDefault="00802991" w:rsidP="00802991">
      <w:pPr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bCs/>
          <w:sz w:val="30"/>
          <w:szCs w:val="30"/>
          <w:lang w:eastAsia="el-GR"/>
        </w:rPr>
      </w:pPr>
    </w:p>
    <w:p w:rsidR="00802991" w:rsidRPr="00802991" w:rsidRDefault="00802991" w:rsidP="00802991">
      <w:pPr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bCs/>
          <w:sz w:val="30"/>
          <w:szCs w:val="30"/>
          <w:lang w:eastAsia="el-GR"/>
        </w:rPr>
      </w:pPr>
      <w:r w:rsidRPr="00802991">
        <w:rPr>
          <w:rFonts w:asciiTheme="minorHAnsi" w:eastAsiaTheme="minorHAnsi" w:hAnsiTheme="minorHAnsi" w:cstheme="minorBidi"/>
          <w:b/>
          <w:bCs/>
          <w:sz w:val="30"/>
          <w:szCs w:val="30"/>
          <w:lang w:eastAsia="el-GR"/>
        </w:rPr>
        <w:t>ΠΑΝΕΠΙΣΤΗΜΙΟ  ΠΕΛΟΠΟΝΝΗΣΟΥ</w:t>
      </w:r>
    </w:p>
    <w:p w:rsidR="00802991" w:rsidRPr="00802991" w:rsidRDefault="00802991" w:rsidP="00802991">
      <w:pPr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bCs/>
          <w:sz w:val="26"/>
          <w:szCs w:val="26"/>
          <w:lang w:eastAsia="el-GR"/>
        </w:rPr>
      </w:pPr>
      <w:r w:rsidRPr="00802991">
        <w:rPr>
          <w:rFonts w:asciiTheme="minorHAnsi" w:eastAsiaTheme="minorHAnsi" w:hAnsiTheme="minorHAnsi" w:cstheme="minorBidi"/>
          <w:b/>
          <w:bCs/>
          <w:sz w:val="26"/>
          <w:szCs w:val="26"/>
          <w:lang w:eastAsia="el-GR"/>
        </w:rPr>
        <w:t>ΣΧΟΛΗ ΚΑΛΩΝ ΤΕΧΝΩΝ</w:t>
      </w:r>
    </w:p>
    <w:p w:rsidR="00802991" w:rsidRPr="00802991" w:rsidRDefault="00802991" w:rsidP="00802991">
      <w:pPr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bCs/>
          <w:sz w:val="26"/>
          <w:szCs w:val="26"/>
          <w:lang w:eastAsia="el-GR"/>
        </w:rPr>
      </w:pPr>
      <w:r w:rsidRPr="00802991">
        <w:rPr>
          <w:rFonts w:asciiTheme="minorHAnsi" w:eastAsiaTheme="minorHAnsi" w:hAnsiTheme="minorHAnsi" w:cstheme="minorBidi"/>
          <w:b/>
          <w:bCs/>
          <w:sz w:val="26"/>
          <w:szCs w:val="26"/>
          <w:lang w:eastAsia="el-GR"/>
        </w:rPr>
        <w:t>ΤΜΗΜΑ ΘΕΑΤΡΙΚΩΝ ΣΠΟΥΔΩΝ</w:t>
      </w:r>
    </w:p>
    <w:p w:rsidR="00802991" w:rsidRPr="00802991" w:rsidRDefault="00802991" w:rsidP="00802991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l-GR"/>
        </w:rPr>
      </w:pPr>
      <w:r w:rsidRPr="00802991">
        <w:rPr>
          <w:rFonts w:asciiTheme="minorHAnsi" w:eastAsiaTheme="minorHAnsi" w:hAnsiTheme="minorHAnsi" w:cstheme="minorBidi"/>
          <w:sz w:val="24"/>
          <w:szCs w:val="24"/>
          <w:lang w:eastAsia="el-GR"/>
        </w:rPr>
        <w:t>Βασιλέως Κωνσταντίνου 21 &amp; Τερζάκη</w:t>
      </w:r>
    </w:p>
    <w:p w:rsidR="00802991" w:rsidRPr="00802991" w:rsidRDefault="00802991" w:rsidP="00802991">
      <w:pPr>
        <w:suppressAutoHyphens w:val="0"/>
        <w:spacing w:after="0" w:line="240" w:lineRule="auto"/>
        <w:rPr>
          <w:rFonts w:asciiTheme="minorHAnsi" w:eastAsiaTheme="minorHAnsi" w:hAnsiTheme="minorHAnsi" w:cstheme="minorBidi"/>
          <w:smallCaps/>
          <w:sz w:val="24"/>
          <w:szCs w:val="24"/>
          <w:lang w:eastAsia="el-GR"/>
        </w:rPr>
      </w:pPr>
      <w:r w:rsidRPr="00802991">
        <w:rPr>
          <w:rFonts w:asciiTheme="minorHAnsi" w:eastAsiaTheme="minorHAnsi" w:hAnsiTheme="minorHAnsi" w:cstheme="minorBidi"/>
          <w:smallCaps/>
          <w:sz w:val="24"/>
          <w:szCs w:val="24"/>
          <w:lang w:eastAsia="el-GR"/>
        </w:rPr>
        <w:t>211 00   ΝΑΥΠΛΙΟ</w:t>
      </w:r>
    </w:p>
    <w:p w:rsidR="00802991" w:rsidRPr="00802991" w:rsidRDefault="00802991" w:rsidP="00802991">
      <w:pPr>
        <w:suppressAutoHyphens w:val="0"/>
        <w:spacing w:after="0" w:line="240" w:lineRule="auto"/>
        <w:rPr>
          <w:rFonts w:asciiTheme="minorHAnsi" w:eastAsiaTheme="minorHAnsi" w:hAnsiTheme="minorHAnsi" w:cstheme="minorBidi"/>
          <w:smallCaps/>
          <w:sz w:val="20"/>
          <w:szCs w:val="20"/>
          <w:lang w:eastAsia="el-GR"/>
        </w:rPr>
      </w:pPr>
      <w:r w:rsidRPr="00802991">
        <w:rPr>
          <w:rFonts w:asciiTheme="minorHAnsi" w:eastAsiaTheme="minorHAnsi" w:hAnsiTheme="minorHAnsi" w:cstheme="minorBidi"/>
          <w:smallCaps/>
          <w:sz w:val="20"/>
          <w:szCs w:val="20"/>
          <w:lang w:eastAsia="el-GR"/>
        </w:rPr>
        <w:t>Τηλ.:27520 96127, 129</w:t>
      </w:r>
    </w:p>
    <w:p w:rsidR="00802991" w:rsidRPr="00802991" w:rsidRDefault="00802991" w:rsidP="00802991">
      <w:pPr>
        <w:suppressAutoHyphens w:val="0"/>
        <w:spacing w:after="0" w:line="240" w:lineRule="auto"/>
        <w:rPr>
          <w:rFonts w:asciiTheme="minorHAnsi" w:eastAsiaTheme="minorHAnsi" w:hAnsiTheme="minorHAnsi" w:cstheme="minorBidi"/>
          <w:smallCaps/>
          <w:sz w:val="20"/>
          <w:szCs w:val="20"/>
          <w:lang w:eastAsia="el-GR"/>
        </w:rPr>
      </w:pPr>
      <w:r w:rsidRPr="00802991">
        <w:rPr>
          <w:rFonts w:asciiTheme="minorHAnsi" w:eastAsiaTheme="minorHAnsi" w:hAnsiTheme="minorHAnsi" w:cstheme="minorBidi"/>
          <w:smallCaps/>
          <w:sz w:val="20"/>
          <w:szCs w:val="20"/>
          <w:lang w:val="en-US" w:eastAsia="el-GR"/>
        </w:rPr>
        <w:t>fax</w:t>
      </w:r>
      <w:r w:rsidRPr="00802991">
        <w:rPr>
          <w:rFonts w:asciiTheme="minorHAnsi" w:eastAsiaTheme="minorHAnsi" w:hAnsiTheme="minorHAnsi" w:cstheme="minorBidi"/>
          <w:smallCaps/>
          <w:sz w:val="20"/>
          <w:szCs w:val="20"/>
          <w:lang w:eastAsia="el-GR"/>
        </w:rPr>
        <w:t>: 27520 96128</w:t>
      </w:r>
    </w:p>
    <w:p w:rsidR="00802991" w:rsidRPr="00802991" w:rsidRDefault="00802991" w:rsidP="00802991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eastAsia="el-GR"/>
        </w:rPr>
      </w:pPr>
      <w:r w:rsidRPr="00802991">
        <w:rPr>
          <w:rFonts w:asciiTheme="minorHAnsi" w:eastAsiaTheme="minorHAnsi" w:hAnsiTheme="minorHAnsi" w:cstheme="minorBidi"/>
          <w:sz w:val="20"/>
          <w:szCs w:val="20"/>
          <w:lang w:eastAsia="el-GR"/>
        </w:rPr>
        <w:t xml:space="preserve">Ιστοσελίδα: </w:t>
      </w:r>
      <w:hyperlink r:id="rId6" w:history="1">
        <w:r w:rsidRPr="00802991">
          <w:rPr>
            <w:rFonts w:asciiTheme="minorHAnsi" w:eastAsiaTheme="minorHAnsi" w:hAnsiTheme="minorHAnsi" w:cstheme="minorBidi"/>
            <w:color w:val="0000FF"/>
            <w:sz w:val="18"/>
            <w:szCs w:val="18"/>
            <w:u w:val="single"/>
            <w:lang w:eastAsia="el-GR"/>
          </w:rPr>
          <w:t>http://ts.uop.gr/</w:t>
        </w:r>
      </w:hyperlink>
    </w:p>
    <w:p w:rsidR="00802991" w:rsidRPr="00802991" w:rsidRDefault="00802991" w:rsidP="00802991">
      <w:pPr>
        <w:suppressAutoHyphens w:val="0"/>
        <w:spacing w:after="0" w:line="240" w:lineRule="auto"/>
        <w:rPr>
          <w:rFonts w:asciiTheme="minorHAnsi" w:eastAsiaTheme="minorHAnsi" w:hAnsiTheme="minorHAnsi" w:cstheme="minorBidi"/>
          <w:sz w:val="20"/>
          <w:szCs w:val="20"/>
          <w:lang w:val="fr-FR" w:eastAsia="el-GR"/>
        </w:rPr>
      </w:pPr>
      <w:proofErr w:type="gramStart"/>
      <w:r w:rsidRPr="00802991">
        <w:rPr>
          <w:rFonts w:asciiTheme="minorHAnsi" w:eastAsiaTheme="minorHAnsi" w:hAnsiTheme="minorHAnsi" w:cstheme="minorBidi"/>
          <w:sz w:val="20"/>
          <w:szCs w:val="20"/>
          <w:lang w:val="fr-FR" w:eastAsia="el-GR"/>
        </w:rPr>
        <w:t>e-mail</w:t>
      </w:r>
      <w:proofErr w:type="gramEnd"/>
      <w:r w:rsidRPr="00802991">
        <w:rPr>
          <w:rFonts w:asciiTheme="minorHAnsi" w:eastAsiaTheme="minorHAnsi" w:hAnsiTheme="minorHAnsi" w:cstheme="minorBidi"/>
          <w:sz w:val="20"/>
          <w:szCs w:val="20"/>
          <w:lang w:val="fr-FR" w:eastAsia="el-GR"/>
        </w:rPr>
        <w:t xml:space="preserve">: </w:t>
      </w:r>
      <w:hyperlink r:id="rId7" w:history="1">
        <w:r w:rsidRPr="00802991">
          <w:rPr>
            <w:rFonts w:asciiTheme="minorHAnsi" w:eastAsiaTheme="minorHAnsi" w:hAnsiTheme="minorHAnsi" w:cstheme="minorBidi"/>
            <w:color w:val="0000FF"/>
            <w:sz w:val="20"/>
            <w:szCs w:val="20"/>
            <w:u w:val="single"/>
            <w:lang w:val="fr-FR" w:eastAsia="el-GR"/>
          </w:rPr>
          <w:t>ts-secretary@uop.gr</w:t>
        </w:r>
      </w:hyperlink>
      <w:r w:rsidRPr="00802991">
        <w:rPr>
          <w:rFonts w:asciiTheme="minorHAnsi" w:eastAsiaTheme="minorHAnsi" w:hAnsiTheme="minorHAnsi" w:cstheme="minorBidi"/>
          <w:sz w:val="20"/>
          <w:szCs w:val="20"/>
          <w:lang w:val="fr-FR" w:eastAsia="el-GR"/>
        </w:rPr>
        <w:t xml:space="preserve">  </w:t>
      </w:r>
    </w:p>
    <w:p w:rsidR="00802991" w:rsidRPr="009052D7" w:rsidRDefault="00802991" w:rsidP="00802991">
      <w:pPr>
        <w:suppressAutoHyphens w:val="0"/>
        <w:spacing w:after="0" w:line="240" w:lineRule="auto"/>
        <w:rPr>
          <w:rFonts w:asciiTheme="minorHAnsi" w:eastAsiaTheme="minorHAnsi" w:hAnsiTheme="minorHAnsi" w:cstheme="minorBidi"/>
          <w:sz w:val="20"/>
          <w:szCs w:val="20"/>
          <w:lang w:val="fr-FR" w:eastAsia="el-GR"/>
        </w:rPr>
      </w:pPr>
      <w:r w:rsidRPr="00802991">
        <w:rPr>
          <w:rFonts w:asciiTheme="minorHAnsi" w:eastAsiaTheme="minorHAnsi" w:hAnsiTheme="minorHAnsi" w:cstheme="minorBidi"/>
          <w:sz w:val="20"/>
          <w:szCs w:val="20"/>
          <w:lang w:val="fr-FR" w:eastAsia="el-GR"/>
        </w:rPr>
        <w:t>           </w:t>
      </w:r>
      <w:r w:rsidRPr="00802991">
        <w:rPr>
          <w:rFonts w:asciiTheme="minorHAnsi" w:eastAsiaTheme="minorHAnsi" w:hAnsiTheme="minorHAnsi" w:cstheme="minorBidi"/>
          <w:color w:val="1F497D"/>
          <w:sz w:val="20"/>
          <w:szCs w:val="20"/>
          <w:lang w:val="fr-FR" w:eastAsia="el-GR"/>
        </w:rPr>
        <w:t xml:space="preserve"> </w:t>
      </w:r>
      <w:r w:rsidRPr="00802991">
        <w:rPr>
          <w:rFonts w:asciiTheme="minorHAnsi" w:eastAsiaTheme="minorHAnsi" w:hAnsiTheme="minorHAnsi" w:cstheme="minorBidi"/>
          <w:sz w:val="20"/>
          <w:szCs w:val="20"/>
          <w:lang w:val="fr-FR" w:eastAsia="el-GR"/>
        </w:rPr>
        <w:t> </w:t>
      </w:r>
      <w:hyperlink r:id="rId8" w:history="1">
        <w:r w:rsidRPr="009052D7">
          <w:rPr>
            <w:rFonts w:asciiTheme="minorHAnsi" w:eastAsiaTheme="minorHAnsi" w:hAnsiTheme="minorHAnsi" w:cstheme="minorBidi"/>
            <w:color w:val="0000FF"/>
            <w:sz w:val="20"/>
            <w:szCs w:val="20"/>
            <w:u w:val="single"/>
            <w:lang w:val="fr-FR" w:eastAsia="el-GR"/>
          </w:rPr>
          <w:t>tmima_theatrikon_spoudon@uop.gr</w:t>
        </w:r>
      </w:hyperlink>
    </w:p>
    <w:p w:rsidR="00802991" w:rsidRPr="009052D7" w:rsidRDefault="00802991" w:rsidP="00802991">
      <w:pPr>
        <w:shd w:val="clear" w:color="auto" w:fill="FFFFFF"/>
        <w:suppressAutoHyphens w:val="0"/>
        <w:jc w:val="center"/>
        <w:rPr>
          <w:rFonts w:asciiTheme="minorHAnsi" w:eastAsia="Times New Roman" w:hAnsiTheme="minorHAnsi" w:cstheme="minorBidi"/>
          <w:b/>
          <w:bCs/>
          <w:color w:val="000000"/>
          <w:sz w:val="21"/>
          <w:szCs w:val="21"/>
          <w:lang w:val="fr-FR" w:eastAsia="en-US"/>
        </w:rPr>
      </w:pPr>
    </w:p>
    <w:p w:rsidR="00714B56" w:rsidRDefault="00714B56" w:rsidP="009052D7">
      <w:pPr>
        <w:spacing w:after="0" w:line="240" w:lineRule="auto"/>
        <w:jc w:val="center"/>
        <w:rPr>
          <w:rFonts w:asciiTheme="minorHAnsi" w:hAnsiTheme="minorHAnsi" w:cs="Times New Roman"/>
          <w:b/>
          <w:sz w:val="28"/>
          <w:szCs w:val="28"/>
        </w:rPr>
      </w:pPr>
    </w:p>
    <w:p w:rsidR="00653EAC" w:rsidRPr="00714B56" w:rsidRDefault="00714B56" w:rsidP="00653EAC">
      <w:pPr>
        <w:spacing w:after="0" w:line="240" w:lineRule="auto"/>
        <w:jc w:val="center"/>
        <w:rPr>
          <w:rFonts w:asciiTheme="minorHAnsi" w:hAnsiTheme="minorHAnsi" w:cs="Times New Roman"/>
          <w:b/>
          <w:sz w:val="32"/>
          <w:szCs w:val="32"/>
        </w:rPr>
      </w:pPr>
      <w:r w:rsidRPr="00714B56">
        <w:rPr>
          <w:rFonts w:asciiTheme="minorHAnsi" w:hAnsiTheme="minorHAnsi" w:cs="Times New Roman"/>
          <w:b/>
          <w:sz w:val="32"/>
          <w:szCs w:val="32"/>
        </w:rPr>
        <w:t>ΔΙΑΛΕΞΗ &amp; ΣΕΜΙΝΑΡΙΟ</w:t>
      </w:r>
    </w:p>
    <w:p w:rsidR="00714B56" w:rsidRPr="00653EAC" w:rsidRDefault="00714B56" w:rsidP="009052D7">
      <w:pPr>
        <w:spacing w:after="0" w:line="240" w:lineRule="auto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653EAC">
        <w:rPr>
          <w:rFonts w:asciiTheme="minorHAnsi" w:hAnsiTheme="minorHAnsi" w:cs="Times New Roman"/>
          <w:b/>
          <w:sz w:val="24"/>
          <w:szCs w:val="24"/>
        </w:rPr>
        <w:t xml:space="preserve">Σειρά </w:t>
      </w:r>
      <w:proofErr w:type="spellStart"/>
      <w:r w:rsidRPr="00653EAC">
        <w:rPr>
          <w:rFonts w:asciiTheme="minorHAnsi" w:hAnsiTheme="minorHAnsi" w:cs="Times New Roman"/>
          <w:b/>
          <w:sz w:val="24"/>
          <w:szCs w:val="24"/>
        </w:rPr>
        <w:t>Shelley</w:t>
      </w:r>
      <w:proofErr w:type="spellEnd"/>
      <w:r w:rsidRPr="00653EAC">
        <w:rPr>
          <w:rFonts w:asciiTheme="minorHAnsi" w:hAnsiTheme="minorHAnsi" w:cs="Times New Roman"/>
          <w:b/>
          <w:sz w:val="24"/>
          <w:szCs w:val="24"/>
        </w:rPr>
        <w:t xml:space="preserve"> και Θέατρο</w:t>
      </w:r>
    </w:p>
    <w:p w:rsidR="00714B56" w:rsidRDefault="00714B56" w:rsidP="009052D7">
      <w:pPr>
        <w:spacing w:after="0" w:line="240" w:lineRule="auto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B42B03" w:rsidRPr="00B42B03" w:rsidRDefault="00B42B03" w:rsidP="00B42B03">
      <w:pPr>
        <w:spacing w:after="0" w:line="240" w:lineRule="auto"/>
        <w:jc w:val="both"/>
        <w:rPr>
          <w:rFonts w:asciiTheme="minorHAnsi" w:hAnsiTheme="minorHAnsi" w:cs="Times New Roman"/>
          <w:b/>
          <w:sz w:val="24"/>
          <w:szCs w:val="24"/>
        </w:rPr>
      </w:pPr>
      <w:r w:rsidRPr="00B42B03">
        <w:rPr>
          <w:rFonts w:asciiTheme="minorHAnsi" w:hAnsiTheme="minorHAnsi" w:cs="Times New Roman"/>
          <w:sz w:val="24"/>
          <w:szCs w:val="24"/>
        </w:rPr>
        <w:t xml:space="preserve">   Το Τμήμα Θεατρικών Σπουδών του Πανεπιστημίου Πελοποννήσου διοργανώνει διάλεξη   και σεμινάριο με ομιλήτρια τη  Στέλλα Κεραμίδα, Διδάκτορα Θεατρολογίας </w:t>
      </w:r>
      <w:r w:rsidRPr="00B42B03">
        <w:rPr>
          <w:rFonts w:asciiTheme="minorHAnsi" w:hAnsiTheme="minorHAnsi" w:cs="Times New Roman"/>
          <w:sz w:val="24"/>
          <w:szCs w:val="24"/>
          <w:lang w:val="en-US"/>
        </w:rPr>
        <w:t>Royal</w:t>
      </w:r>
      <w:r w:rsidRPr="00B42B03">
        <w:rPr>
          <w:rFonts w:asciiTheme="minorHAnsi" w:hAnsiTheme="minorHAnsi" w:cs="Times New Roman"/>
          <w:sz w:val="24"/>
          <w:szCs w:val="24"/>
        </w:rPr>
        <w:t xml:space="preserve"> </w:t>
      </w:r>
      <w:r w:rsidRPr="00B42B03">
        <w:rPr>
          <w:rFonts w:asciiTheme="minorHAnsi" w:hAnsiTheme="minorHAnsi" w:cs="Times New Roman"/>
          <w:sz w:val="24"/>
          <w:szCs w:val="24"/>
          <w:lang w:val="en-US"/>
        </w:rPr>
        <w:t>Holloway</w:t>
      </w:r>
      <w:r w:rsidRPr="00B42B03">
        <w:rPr>
          <w:rFonts w:asciiTheme="minorHAnsi" w:hAnsiTheme="minorHAnsi" w:cs="Times New Roman"/>
          <w:sz w:val="24"/>
          <w:szCs w:val="24"/>
        </w:rPr>
        <w:t xml:space="preserve"> </w:t>
      </w:r>
      <w:r w:rsidRPr="00B42B03">
        <w:rPr>
          <w:rFonts w:asciiTheme="minorHAnsi" w:hAnsiTheme="minorHAnsi" w:cs="Times New Roman"/>
          <w:sz w:val="24"/>
          <w:szCs w:val="24"/>
          <w:lang w:val="en-US"/>
        </w:rPr>
        <w:t>University</w:t>
      </w:r>
      <w:r w:rsidRPr="00B42B03">
        <w:rPr>
          <w:rFonts w:asciiTheme="minorHAnsi" w:hAnsiTheme="minorHAnsi" w:cs="Times New Roman"/>
          <w:sz w:val="24"/>
          <w:szCs w:val="24"/>
        </w:rPr>
        <w:t xml:space="preserve"> </w:t>
      </w:r>
      <w:r w:rsidRPr="00B42B03">
        <w:rPr>
          <w:rFonts w:asciiTheme="minorHAnsi" w:hAnsiTheme="minorHAnsi" w:cs="Times New Roman"/>
          <w:sz w:val="24"/>
          <w:szCs w:val="24"/>
          <w:lang w:val="en-US"/>
        </w:rPr>
        <w:t>of</w:t>
      </w:r>
      <w:r w:rsidRPr="00B42B03">
        <w:rPr>
          <w:rFonts w:asciiTheme="minorHAnsi" w:hAnsiTheme="minorHAnsi" w:cs="Times New Roman"/>
          <w:sz w:val="24"/>
          <w:szCs w:val="24"/>
        </w:rPr>
        <w:t xml:space="preserve"> </w:t>
      </w:r>
      <w:r w:rsidRPr="00B42B03">
        <w:rPr>
          <w:rFonts w:asciiTheme="minorHAnsi" w:hAnsiTheme="minorHAnsi" w:cs="Times New Roman"/>
          <w:sz w:val="24"/>
          <w:szCs w:val="24"/>
          <w:lang w:val="en-US"/>
        </w:rPr>
        <w:t>London</w:t>
      </w:r>
      <w:r w:rsidRPr="00B42B03">
        <w:rPr>
          <w:rFonts w:asciiTheme="minorHAnsi" w:hAnsiTheme="minorHAnsi" w:cs="Times New Roman"/>
          <w:sz w:val="24"/>
          <w:szCs w:val="24"/>
        </w:rPr>
        <w:t xml:space="preserve">  με θέμα:  </w:t>
      </w:r>
      <w:bookmarkStart w:id="0" w:name="_GoBack"/>
      <w:bookmarkEnd w:id="0"/>
      <w:r w:rsidR="00595A49" w:rsidRPr="00595A49">
        <w:rPr>
          <w:rFonts w:asciiTheme="minorHAnsi" w:hAnsiTheme="minorHAnsi" w:cs="Times New Roman"/>
          <w:b/>
          <w:sz w:val="24"/>
          <w:szCs w:val="24"/>
        </w:rPr>
        <w:t>Το Θέατρο των πολυμέσων</w:t>
      </w:r>
      <w:r w:rsidRPr="00595A49">
        <w:rPr>
          <w:rFonts w:asciiTheme="minorHAnsi" w:hAnsiTheme="minorHAnsi" w:cs="Times New Roman"/>
          <w:b/>
          <w:sz w:val="24"/>
          <w:szCs w:val="24"/>
        </w:rPr>
        <w:t>: Θέατρο εικόνα και ποιητικός λόγος</w:t>
      </w:r>
      <w:r w:rsidR="006F2833">
        <w:rPr>
          <w:rFonts w:asciiTheme="minorHAnsi" w:hAnsiTheme="minorHAnsi" w:cs="Times New Roman"/>
          <w:sz w:val="24"/>
          <w:szCs w:val="24"/>
        </w:rPr>
        <w:t xml:space="preserve"> </w:t>
      </w:r>
      <w:r w:rsidRPr="00B42B03">
        <w:rPr>
          <w:rFonts w:asciiTheme="minorHAnsi" w:hAnsiTheme="minorHAnsi" w:cs="Times New Roman"/>
          <w:sz w:val="24"/>
          <w:szCs w:val="24"/>
        </w:rPr>
        <w:t>την Τετάρτη 16 Δεκεμβρίου 2015 και ώρα 6μ.μ στην αίθουσα Προβολών Πινακοθήκης.</w:t>
      </w:r>
    </w:p>
    <w:p w:rsidR="00B42B03" w:rsidRPr="00B42B03" w:rsidRDefault="00B42B03" w:rsidP="00B42B03">
      <w:p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B42B03">
        <w:rPr>
          <w:rFonts w:asciiTheme="minorHAnsi" w:hAnsiTheme="minorHAnsi" w:cs="Times New Roman"/>
          <w:sz w:val="24"/>
          <w:szCs w:val="24"/>
        </w:rPr>
        <w:t xml:space="preserve">Εισαγωγή  στο είδος του θεάτρου των πολυμέσων, με παραδείγματα από σύγχρονες παραστάσεις πρωτοποριακών σκηνοθετών. Οι πρακτικές των </w:t>
      </w:r>
      <w:r w:rsidRPr="00B42B03">
        <w:rPr>
          <w:rFonts w:asciiTheme="minorHAnsi" w:hAnsiTheme="minorHAnsi" w:cs="Times New Roman"/>
          <w:sz w:val="24"/>
          <w:szCs w:val="24"/>
          <w:lang w:val="en-US"/>
        </w:rPr>
        <w:t>multimedia</w:t>
      </w:r>
      <w:r w:rsidRPr="00B42B03">
        <w:rPr>
          <w:rFonts w:asciiTheme="minorHAnsi" w:hAnsiTheme="minorHAnsi" w:cs="Times New Roman"/>
          <w:sz w:val="24"/>
          <w:szCs w:val="24"/>
        </w:rPr>
        <w:t xml:space="preserve"> θα εφαρμοστούν επίσης ως μέθοδος εργασίας για την ερμηνεία θεατρικών κειμένων, με επίκεντρο το έργο του ρομαντικού ποιητή </w:t>
      </w:r>
      <w:r w:rsidRPr="00B42B03">
        <w:rPr>
          <w:rFonts w:asciiTheme="minorHAnsi" w:hAnsiTheme="minorHAnsi" w:cs="Times New Roman"/>
          <w:sz w:val="24"/>
          <w:szCs w:val="24"/>
          <w:lang w:val="en-US"/>
        </w:rPr>
        <w:t>Percy</w:t>
      </w:r>
      <w:r w:rsidRPr="00B42B03">
        <w:rPr>
          <w:rFonts w:asciiTheme="minorHAnsi" w:hAnsiTheme="minorHAnsi" w:cs="Times New Roman"/>
          <w:sz w:val="24"/>
          <w:szCs w:val="24"/>
        </w:rPr>
        <w:t xml:space="preserve"> </w:t>
      </w:r>
      <w:r w:rsidRPr="00B42B03">
        <w:rPr>
          <w:rFonts w:asciiTheme="minorHAnsi" w:hAnsiTheme="minorHAnsi" w:cs="Times New Roman"/>
          <w:sz w:val="24"/>
          <w:szCs w:val="24"/>
          <w:lang w:val="en-US"/>
        </w:rPr>
        <w:t>Shelley</w:t>
      </w:r>
      <w:r w:rsidRPr="00B42B03">
        <w:rPr>
          <w:rFonts w:asciiTheme="minorHAnsi" w:hAnsiTheme="minorHAnsi" w:cs="Times New Roman"/>
          <w:sz w:val="24"/>
          <w:szCs w:val="24"/>
        </w:rPr>
        <w:t xml:space="preserve">.  Στο  ειδικά σχεδιασμένο σεμινάριο οι συμμετέχοντες θα συμβάλουν στην δυναμική ανάγνωση του έργου </w:t>
      </w:r>
      <w:r w:rsidRPr="00B42B03">
        <w:rPr>
          <w:rFonts w:asciiTheme="minorHAnsi" w:hAnsiTheme="minorHAnsi" w:cs="Times New Roman"/>
          <w:i/>
          <w:iCs/>
          <w:sz w:val="24"/>
          <w:szCs w:val="24"/>
          <w:lang w:val="en-US"/>
        </w:rPr>
        <w:t>Oedipus</w:t>
      </w:r>
      <w:r w:rsidRPr="00B42B03">
        <w:rPr>
          <w:rFonts w:asciiTheme="minorHAnsi" w:hAnsiTheme="minorHAnsi" w:cs="Times New Roman"/>
          <w:i/>
          <w:sz w:val="24"/>
          <w:szCs w:val="24"/>
        </w:rPr>
        <w:t xml:space="preserve"> </w:t>
      </w:r>
      <w:proofErr w:type="spellStart"/>
      <w:r w:rsidRPr="00B42B03">
        <w:rPr>
          <w:rFonts w:asciiTheme="minorHAnsi" w:hAnsiTheme="minorHAnsi" w:cs="Times New Roman"/>
          <w:i/>
          <w:iCs/>
          <w:sz w:val="24"/>
          <w:szCs w:val="24"/>
          <w:lang w:val="en-US"/>
        </w:rPr>
        <w:t>Tyrannus</w:t>
      </w:r>
      <w:proofErr w:type="spellEnd"/>
      <w:r w:rsidRPr="00B42B03">
        <w:rPr>
          <w:rFonts w:asciiTheme="minorHAnsi" w:hAnsiTheme="minorHAnsi" w:cs="Times New Roman"/>
          <w:i/>
          <w:sz w:val="24"/>
          <w:szCs w:val="24"/>
        </w:rPr>
        <w:t xml:space="preserve">; </w:t>
      </w:r>
      <w:r w:rsidRPr="00B42B03">
        <w:rPr>
          <w:rFonts w:asciiTheme="minorHAnsi" w:hAnsiTheme="minorHAnsi" w:cs="Times New Roman"/>
          <w:i/>
          <w:sz w:val="24"/>
          <w:szCs w:val="24"/>
          <w:lang w:val="en-US"/>
        </w:rPr>
        <w:t>or</w:t>
      </w:r>
      <w:r w:rsidRPr="00B42B03">
        <w:rPr>
          <w:rFonts w:asciiTheme="minorHAnsi" w:hAnsiTheme="minorHAnsi" w:cs="Times New Roman"/>
          <w:i/>
          <w:sz w:val="24"/>
          <w:szCs w:val="24"/>
        </w:rPr>
        <w:t xml:space="preserve"> </w:t>
      </w:r>
      <w:proofErr w:type="spellStart"/>
      <w:r w:rsidRPr="00B42B03">
        <w:rPr>
          <w:rFonts w:asciiTheme="minorHAnsi" w:hAnsiTheme="minorHAnsi" w:cs="Times New Roman"/>
          <w:i/>
          <w:iCs/>
          <w:sz w:val="24"/>
          <w:szCs w:val="24"/>
          <w:lang w:val="en-US"/>
        </w:rPr>
        <w:t>Swellfoot</w:t>
      </w:r>
      <w:proofErr w:type="spellEnd"/>
      <w:r w:rsidRPr="00B42B03">
        <w:rPr>
          <w:rFonts w:asciiTheme="minorHAnsi" w:hAnsiTheme="minorHAnsi" w:cs="Times New Roman"/>
          <w:i/>
          <w:sz w:val="24"/>
          <w:szCs w:val="24"/>
        </w:rPr>
        <w:t xml:space="preserve"> </w:t>
      </w:r>
      <w:r w:rsidRPr="00B42B03">
        <w:rPr>
          <w:rFonts w:asciiTheme="minorHAnsi" w:hAnsiTheme="minorHAnsi" w:cs="Times New Roman"/>
          <w:i/>
          <w:iCs/>
          <w:sz w:val="24"/>
          <w:szCs w:val="24"/>
          <w:lang w:val="en-US"/>
        </w:rPr>
        <w:t>the</w:t>
      </w:r>
      <w:r w:rsidRPr="00B42B03">
        <w:rPr>
          <w:rFonts w:asciiTheme="minorHAnsi" w:hAnsiTheme="minorHAnsi" w:cs="Times New Roman"/>
          <w:i/>
          <w:sz w:val="24"/>
          <w:szCs w:val="24"/>
        </w:rPr>
        <w:t xml:space="preserve"> </w:t>
      </w:r>
      <w:r w:rsidRPr="00B42B03">
        <w:rPr>
          <w:rFonts w:asciiTheme="minorHAnsi" w:hAnsiTheme="minorHAnsi" w:cs="Times New Roman"/>
          <w:i/>
          <w:iCs/>
          <w:sz w:val="24"/>
          <w:szCs w:val="24"/>
          <w:lang w:val="en-US"/>
        </w:rPr>
        <w:t>Tyrant</w:t>
      </w:r>
      <w:r w:rsidRPr="00B42B03">
        <w:rPr>
          <w:rFonts w:asciiTheme="minorHAnsi" w:hAnsiTheme="minorHAnsi" w:cs="Times New Roman"/>
          <w:sz w:val="24"/>
          <w:szCs w:val="24"/>
        </w:rPr>
        <w:t xml:space="preserve"> (1820) με χρήση της σύγχρονης τεχνολογίας των </w:t>
      </w:r>
      <w:r w:rsidRPr="00B42B03">
        <w:rPr>
          <w:rFonts w:asciiTheme="minorHAnsi" w:hAnsiTheme="minorHAnsi" w:cs="Times New Roman"/>
          <w:sz w:val="24"/>
          <w:szCs w:val="24"/>
          <w:lang w:val="en-US"/>
        </w:rPr>
        <w:t>multimedia</w:t>
      </w:r>
      <w:r w:rsidRPr="00B42B03">
        <w:rPr>
          <w:rFonts w:asciiTheme="minorHAnsi" w:hAnsiTheme="minorHAnsi" w:cs="Times New Roman"/>
          <w:sz w:val="24"/>
          <w:szCs w:val="24"/>
        </w:rPr>
        <w:t xml:space="preserve">.  Αυτή είναι η δεύτερη από σειρά διαλέξεων-σεμιναρίων που εντάσσονται στο εκπαιδευτικό πρόγραμμα </w:t>
      </w:r>
      <w:r w:rsidRPr="00B42B03">
        <w:rPr>
          <w:rFonts w:asciiTheme="minorHAnsi" w:hAnsiTheme="minorHAnsi" w:cs="Times New Roman"/>
          <w:i/>
          <w:sz w:val="24"/>
          <w:szCs w:val="24"/>
          <w:lang w:val="en-US"/>
        </w:rPr>
        <w:t>Shelley</w:t>
      </w:r>
      <w:r w:rsidRPr="00B42B03">
        <w:rPr>
          <w:rFonts w:asciiTheme="minorHAnsi" w:hAnsiTheme="minorHAnsi" w:cs="Times New Roman"/>
          <w:i/>
          <w:sz w:val="24"/>
          <w:szCs w:val="24"/>
        </w:rPr>
        <w:t xml:space="preserve"> και Θέατρο</w:t>
      </w:r>
      <w:r w:rsidRPr="00B42B03">
        <w:rPr>
          <w:rFonts w:asciiTheme="minorHAnsi" w:hAnsiTheme="minorHAnsi" w:cs="Times New Roman"/>
          <w:sz w:val="24"/>
          <w:szCs w:val="24"/>
        </w:rPr>
        <w:t xml:space="preserve"> του Τμήματος Θεατρικών Σπουδών του Πανεπιστημίου Πελοποννήσου.</w:t>
      </w:r>
    </w:p>
    <w:p w:rsidR="00B42B03" w:rsidRPr="00B42B03" w:rsidRDefault="00B42B03" w:rsidP="00B42B03">
      <w:pPr>
        <w:spacing w:after="0" w:line="240" w:lineRule="auto"/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B42B03" w:rsidRPr="00B42B03" w:rsidRDefault="00B42B03" w:rsidP="00B42B03">
      <w:pPr>
        <w:spacing w:after="0" w:line="240" w:lineRule="auto"/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B42B03" w:rsidRPr="00B42B03" w:rsidRDefault="00B42B03" w:rsidP="00B42B03">
      <w:pPr>
        <w:spacing w:after="0" w:line="240" w:lineRule="auto"/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B42B03" w:rsidRPr="00B42B03" w:rsidRDefault="00B42B03" w:rsidP="00B42B03">
      <w:pPr>
        <w:spacing w:after="0" w:line="240" w:lineRule="auto"/>
        <w:jc w:val="both"/>
        <w:rPr>
          <w:rFonts w:asciiTheme="minorHAnsi" w:hAnsiTheme="minorHAnsi" w:cs="Times New Roman"/>
          <w:b/>
          <w:sz w:val="24"/>
          <w:szCs w:val="24"/>
        </w:rPr>
      </w:pPr>
      <w:r w:rsidRPr="00B42B03">
        <w:rPr>
          <w:rFonts w:asciiTheme="minorHAnsi" w:hAnsiTheme="minorHAnsi" w:cs="Times New Roman"/>
          <w:b/>
          <w:sz w:val="24"/>
          <w:szCs w:val="24"/>
        </w:rPr>
        <w:t xml:space="preserve">Συνίσταται οι συμμετέχοντες να είναι εξοπλισμένοι </w:t>
      </w:r>
    </w:p>
    <w:p w:rsidR="00B42B03" w:rsidRPr="00B42B03" w:rsidRDefault="00B42B03" w:rsidP="00B42B03">
      <w:pPr>
        <w:spacing w:after="0" w:line="240" w:lineRule="auto"/>
        <w:jc w:val="both"/>
        <w:rPr>
          <w:rFonts w:asciiTheme="minorHAnsi" w:hAnsiTheme="minorHAnsi" w:cs="Times New Roman"/>
          <w:b/>
          <w:sz w:val="24"/>
          <w:szCs w:val="24"/>
        </w:rPr>
      </w:pPr>
      <w:r w:rsidRPr="00B42B03">
        <w:rPr>
          <w:rFonts w:asciiTheme="minorHAnsi" w:hAnsiTheme="minorHAnsi" w:cs="Times New Roman"/>
          <w:b/>
          <w:sz w:val="24"/>
          <w:szCs w:val="24"/>
        </w:rPr>
        <w:t xml:space="preserve">με βιντεοκάμερες, </w:t>
      </w:r>
      <w:r w:rsidRPr="00B42B03">
        <w:rPr>
          <w:rFonts w:asciiTheme="minorHAnsi" w:hAnsiTheme="minorHAnsi" w:cs="Times New Roman"/>
          <w:b/>
          <w:sz w:val="24"/>
          <w:szCs w:val="24"/>
          <w:lang w:val="en-US"/>
        </w:rPr>
        <w:t>tablets</w:t>
      </w:r>
      <w:r w:rsidRPr="00B42B03">
        <w:rPr>
          <w:rFonts w:asciiTheme="minorHAnsi" w:hAnsiTheme="minorHAnsi" w:cs="Times New Roman"/>
          <w:b/>
          <w:sz w:val="24"/>
          <w:szCs w:val="24"/>
        </w:rPr>
        <w:t xml:space="preserve"> ή </w:t>
      </w:r>
      <w:r w:rsidRPr="00B42B03">
        <w:rPr>
          <w:rFonts w:asciiTheme="minorHAnsi" w:hAnsiTheme="minorHAnsi" w:cs="Times New Roman"/>
          <w:b/>
          <w:sz w:val="24"/>
          <w:szCs w:val="24"/>
          <w:lang w:val="en-US"/>
        </w:rPr>
        <w:t>smartphones</w:t>
      </w:r>
    </w:p>
    <w:p w:rsidR="00B42B03" w:rsidRPr="00B42B03" w:rsidRDefault="00B42B03" w:rsidP="00B42B03">
      <w:pPr>
        <w:spacing w:after="0" w:line="240" w:lineRule="auto"/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B42B03" w:rsidRPr="00B42B03" w:rsidRDefault="00B42B03" w:rsidP="00B42B03">
      <w:pPr>
        <w:spacing w:after="0" w:line="240" w:lineRule="auto"/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B42B03" w:rsidRPr="00B42B03" w:rsidRDefault="00B42B03" w:rsidP="00B42B03">
      <w:pPr>
        <w:spacing w:after="0" w:line="240" w:lineRule="auto"/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B42B03" w:rsidRPr="00B42B03" w:rsidRDefault="00B42B03" w:rsidP="00B42B03">
      <w:pPr>
        <w:rPr>
          <w:rFonts w:asciiTheme="minorHAnsi" w:hAnsiTheme="minorHAnsi" w:cs="Times New Roman"/>
          <w:b/>
          <w:sz w:val="24"/>
          <w:szCs w:val="24"/>
        </w:rPr>
      </w:pPr>
      <w:r w:rsidRPr="00B42B03">
        <w:rPr>
          <w:rFonts w:asciiTheme="minorHAnsi" w:hAnsiTheme="minorHAnsi" w:cs="Times New Roman"/>
          <w:b/>
          <w:sz w:val="24"/>
          <w:szCs w:val="24"/>
        </w:rPr>
        <w:t xml:space="preserve">Οργάνωση διάλεξης-σεμιναρίου: Μαρίνα </w:t>
      </w:r>
      <w:proofErr w:type="spellStart"/>
      <w:r w:rsidRPr="00B42B03">
        <w:rPr>
          <w:rFonts w:asciiTheme="minorHAnsi" w:hAnsiTheme="minorHAnsi" w:cs="Times New Roman"/>
          <w:b/>
          <w:sz w:val="24"/>
          <w:szCs w:val="24"/>
        </w:rPr>
        <w:t>Κοτζαμάνη</w:t>
      </w:r>
      <w:proofErr w:type="spellEnd"/>
    </w:p>
    <w:p w:rsidR="00B42B03" w:rsidRPr="00B42B03" w:rsidRDefault="00B42B03" w:rsidP="00B42B03">
      <w:pPr>
        <w:rPr>
          <w:rFonts w:asciiTheme="minorHAnsi" w:hAnsiTheme="minorHAnsi" w:cs="Times New Roman"/>
          <w:b/>
          <w:sz w:val="24"/>
          <w:szCs w:val="24"/>
        </w:rPr>
      </w:pPr>
      <w:r w:rsidRPr="00B42B03">
        <w:rPr>
          <w:rFonts w:asciiTheme="minorHAnsi" w:hAnsiTheme="minorHAnsi" w:cs="Times New Roman"/>
          <w:b/>
          <w:sz w:val="24"/>
          <w:szCs w:val="24"/>
        </w:rPr>
        <w:t xml:space="preserve">Πληροφορίες: </w:t>
      </w:r>
      <w:r w:rsidRPr="00B42B03">
        <w:rPr>
          <w:rFonts w:asciiTheme="minorHAnsi" w:hAnsiTheme="minorHAnsi" w:cs="Times New Roman"/>
          <w:b/>
          <w:sz w:val="24"/>
          <w:szCs w:val="24"/>
          <w:lang w:val="en-US"/>
        </w:rPr>
        <w:t>m</w:t>
      </w:r>
      <w:r w:rsidRPr="00B42B03">
        <w:rPr>
          <w:rFonts w:asciiTheme="minorHAnsi" w:hAnsiTheme="minorHAnsi" w:cs="Times New Roman"/>
          <w:b/>
          <w:sz w:val="24"/>
          <w:szCs w:val="24"/>
        </w:rPr>
        <w:t>.</w:t>
      </w:r>
      <w:r w:rsidRPr="00B42B03">
        <w:rPr>
          <w:rFonts w:asciiTheme="minorHAnsi" w:hAnsiTheme="minorHAnsi" w:cs="Times New Roman"/>
          <w:b/>
          <w:sz w:val="24"/>
          <w:szCs w:val="24"/>
          <w:lang w:val="en-US"/>
        </w:rPr>
        <w:t>a</w:t>
      </w:r>
      <w:r w:rsidRPr="00B42B03">
        <w:rPr>
          <w:rFonts w:asciiTheme="minorHAnsi" w:hAnsiTheme="minorHAnsi" w:cs="Times New Roman"/>
          <w:b/>
          <w:sz w:val="24"/>
          <w:szCs w:val="24"/>
        </w:rPr>
        <w:t>.</w:t>
      </w:r>
      <w:proofErr w:type="spellStart"/>
      <w:r w:rsidRPr="00B42B03">
        <w:rPr>
          <w:rFonts w:asciiTheme="minorHAnsi" w:hAnsiTheme="minorHAnsi" w:cs="Times New Roman"/>
          <w:b/>
          <w:sz w:val="24"/>
          <w:szCs w:val="24"/>
          <w:lang w:val="en-US"/>
        </w:rPr>
        <w:t>kotzamani</w:t>
      </w:r>
      <w:proofErr w:type="spellEnd"/>
      <w:r w:rsidRPr="00B42B03">
        <w:rPr>
          <w:rFonts w:asciiTheme="minorHAnsi" w:hAnsiTheme="minorHAnsi" w:cs="Times New Roman"/>
          <w:b/>
          <w:sz w:val="24"/>
          <w:szCs w:val="24"/>
        </w:rPr>
        <w:t>@</w:t>
      </w:r>
      <w:proofErr w:type="spellStart"/>
      <w:r w:rsidRPr="00B42B03">
        <w:rPr>
          <w:rFonts w:asciiTheme="minorHAnsi" w:hAnsiTheme="minorHAnsi" w:cs="Times New Roman"/>
          <w:b/>
          <w:sz w:val="24"/>
          <w:szCs w:val="24"/>
          <w:lang w:val="en-US"/>
        </w:rPr>
        <w:t>gmail</w:t>
      </w:r>
      <w:proofErr w:type="spellEnd"/>
      <w:r w:rsidRPr="00B42B03">
        <w:rPr>
          <w:rFonts w:asciiTheme="minorHAnsi" w:hAnsiTheme="minorHAnsi" w:cs="Times New Roman"/>
          <w:b/>
          <w:sz w:val="24"/>
          <w:szCs w:val="24"/>
        </w:rPr>
        <w:t>.</w:t>
      </w:r>
      <w:r w:rsidRPr="00B42B03">
        <w:rPr>
          <w:rFonts w:asciiTheme="minorHAnsi" w:hAnsiTheme="minorHAnsi" w:cs="Times New Roman"/>
          <w:b/>
          <w:sz w:val="24"/>
          <w:szCs w:val="24"/>
          <w:lang w:val="en-US"/>
        </w:rPr>
        <w:t>com</w:t>
      </w:r>
    </w:p>
    <w:p w:rsidR="00B42B03" w:rsidRPr="00B42B03" w:rsidRDefault="00B42B03" w:rsidP="00B42B03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sectPr w:rsidR="00B42B03" w:rsidRPr="00B42B03" w:rsidSect="00802991">
      <w:pgSz w:w="11906" w:h="16838"/>
      <w:pgMar w:top="425" w:right="1797" w:bottom="68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C2"/>
    <w:rsid w:val="004232E7"/>
    <w:rsid w:val="0043332C"/>
    <w:rsid w:val="00595A49"/>
    <w:rsid w:val="00653EAC"/>
    <w:rsid w:val="006F2833"/>
    <w:rsid w:val="00714B56"/>
    <w:rsid w:val="007540A3"/>
    <w:rsid w:val="00802991"/>
    <w:rsid w:val="009052D7"/>
    <w:rsid w:val="00A36F41"/>
    <w:rsid w:val="00AA3CC0"/>
    <w:rsid w:val="00AC79C2"/>
    <w:rsid w:val="00B42B03"/>
    <w:rsid w:val="00BA33C6"/>
    <w:rsid w:val="00C42983"/>
    <w:rsid w:val="00E2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A4535-5596-4BF5-8CE6-C4344D29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9C2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C79C2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714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ima_theatrikon_spoudon@uop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s-secretary@uop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s.uop.g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7110242-B18F-47ED-AC23-61E01869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Karagianni</cp:lastModifiedBy>
  <cp:revision>10</cp:revision>
  <dcterms:created xsi:type="dcterms:W3CDTF">2015-12-11T10:22:00Z</dcterms:created>
  <dcterms:modified xsi:type="dcterms:W3CDTF">2015-12-14T09:05:00Z</dcterms:modified>
</cp:coreProperties>
</file>