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32C" w:rsidRPr="0001532C" w:rsidRDefault="0001532C" w:rsidP="0001532C">
      <w:pPr>
        <w:spacing w:after="0" w:line="240" w:lineRule="auto"/>
        <w:jc w:val="center"/>
        <w:rPr>
          <w:rFonts w:ascii="Calibri" w:eastAsia="Times New Roman" w:hAnsi="Calibri" w:cs="Times New Roman"/>
          <w:b/>
          <w:bCs/>
          <w:sz w:val="20"/>
          <w:szCs w:val="20"/>
          <w:lang w:eastAsia="el-GR"/>
        </w:rPr>
      </w:pPr>
      <w:r w:rsidRPr="0001532C">
        <w:rPr>
          <w:rFonts w:ascii="Calibri" w:eastAsia="Times New Roman" w:hAnsi="Calibri" w:cs="Times New Roman"/>
          <w:b/>
          <w:bCs/>
          <w:sz w:val="20"/>
          <w:szCs w:val="20"/>
          <w:lang w:eastAsia="el-GR"/>
        </w:rPr>
        <w:t>ΕΛΛΗΝΙΚΗ  ΔΗΜΟΚΡΑΤΙΑ</w:t>
      </w:r>
    </w:p>
    <w:p w:rsidR="0001532C" w:rsidRPr="0001532C" w:rsidRDefault="0001532C" w:rsidP="0001532C">
      <w:pPr>
        <w:spacing w:after="0" w:line="240" w:lineRule="auto"/>
        <w:jc w:val="center"/>
        <w:rPr>
          <w:rFonts w:ascii="Calibri" w:eastAsia="Times New Roman" w:hAnsi="Calibri" w:cs="Times New Roman"/>
          <w:b/>
          <w:bCs/>
          <w:sz w:val="16"/>
          <w:szCs w:val="16"/>
          <w:lang w:eastAsia="el-GR"/>
        </w:rPr>
      </w:pPr>
    </w:p>
    <w:p w:rsidR="0001532C" w:rsidRPr="0001532C" w:rsidRDefault="0001532C" w:rsidP="0001532C">
      <w:pPr>
        <w:spacing w:after="0" w:line="240" w:lineRule="auto"/>
        <w:jc w:val="center"/>
        <w:rPr>
          <w:rFonts w:ascii="Calibri" w:eastAsia="Times New Roman" w:hAnsi="Calibri" w:cs="Times New Roman"/>
          <w:b/>
          <w:bCs/>
          <w:sz w:val="16"/>
          <w:szCs w:val="16"/>
          <w:lang w:eastAsia="el-GR"/>
        </w:rPr>
      </w:pPr>
      <w:r w:rsidRPr="0001532C">
        <w:rPr>
          <w:rFonts w:ascii="Calibri" w:eastAsia="Times New Roman" w:hAnsi="Calibri" w:cs="Times New Roman"/>
          <w:b/>
          <w:bCs/>
          <w:noProof/>
          <w:sz w:val="16"/>
          <w:szCs w:val="16"/>
          <w:lang w:eastAsia="el-GR"/>
        </w:rPr>
        <w:drawing>
          <wp:anchor distT="0" distB="0" distL="114300" distR="114300" simplePos="0" relativeHeight="251660288" behindDoc="0" locked="0" layoutInCell="1" allowOverlap="1">
            <wp:simplePos x="0" y="0"/>
            <wp:positionH relativeFrom="column">
              <wp:posOffset>2276475</wp:posOffset>
            </wp:positionH>
            <wp:positionV relativeFrom="paragraph">
              <wp:posOffset>34925</wp:posOffset>
            </wp:positionV>
            <wp:extent cx="685800" cy="675005"/>
            <wp:effectExtent l="0" t="0" r="0" b="0"/>
            <wp:wrapNone/>
            <wp:docPr id="4" name="Εικόνα 4"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75005"/>
                    </a:xfrm>
                    <a:prstGeom prst="rect">
                      <a:avLst/>
                    </a:prstGeom>
                    <a:noFill/>
                  </pic:spPr>
                </pic:pic>
              </a:graphicData>
            </a:graphic>
            <wp14:sizeRelH relativeFrom="page">
              <wp14:pctWidth>0</wp14:pctWidth>
            </wp14:sizeRelH>
            <wp14:sizeRelV relativeFrom="page">
              <wp14:pctHeight>0</wp14:pctHeight>
            </wp14:sizeRelV>
          </wp:anchor>
        </w:drawing>
      </w:r>
    </w:p>
    <w:p w:rsidR="0001532C" w:rsidRPr="0001532C" w:rsidRDefault="0001532C" w:rsidP="0001532C">
      <w:pPr>
        <w:spacing w:after="0" w:line="240" w:lineRule="auto"/>
        <w:rPr>
          <w:rFonts w:ascii="Calibri" w:eastAsia="Times New Roman" w:hAnsi="Calibri" w:cs="Times New Roman"/>
          <w:b/>
          <w:bCs/>
          <w:sz w:val="16"/>
          <w:szCs w:val="16"/>
          <w:lang w:eastAsia="el-GR"/>
        </w:rPr>
      </w:pPr>
    </w:p>
    <w:p w:rsidR="0001532C" w:rsidRPr="0001532C" w:rsidRDefault="0001532C" w:rsidP="0001532C">
      <w:pPr>
        <w:spacing w:after="0" w:line="240" w:lineRule="auto"/>
        <w:jc w:val="center"/>
        <w:rPr>
          <w:rFonts w:ascii="Calibri" w:eastAsia="Times New Roman" w:hAnsi="Calibri" w:cs="Times New Roman"/>
          <w:b/>
          <w:bCs/>
          <w:lang w:eastAsia="el-GR"/>
        </w:rPr>
      </w:pPr>
    </w:p>
    <w:p w:rsidR="0001532C" w:rsidRPr="0001532C" w:rsidRDefault="0001532C" w:rsidP="0001532C">
      <w:pPr>
        <w:spacing w:after="0" w:line="240" w:lineRule="auto"/>
        <w:jc w:val="center"/>
        <w:rPr>
          <w:rFonts w:ascii="Calibri" w:eastAsia="Times New Roman" w:hAnsi="Calibri" w:cs="Times New Roman"/>
          <w:b/>
          <w:bCs/>
          <w:lang w:eastAsia="el-GR"/>
        </w:rPr>
      </w:pPr>
    </w:p>
    <w:p w:rsidR="0001532C" w:rsidRPr="0001532C" w:rsidRDefault="0001532C" w:rsidP="0001532C">
      <w:pPr>
        <w:spacing w:after="0" w:line="240" w:lineRule="auto"/>
        <w:jc w:val="center"/>
        <w:rPr>
          <w:rFonts w:ascii="Calibri" w:eastAsia="Times New Roman" w:hAnsi="Calibri" w:cs="Times New Roman"/>
          <w:b/>
          <w:bCs/>
          <w:lang w:eastAsia="el-GR"/>
        </w:rPr>
      </w:pPr>
    </w:p>
    <w:p w:rsidR="0001532C" w:rsidRPr="0001532C" w:rsidRDefault="0001532C" w:rsidP="0001532C">
      <w:pPr>
        <w:spacing w:after="0" w:line="240" w:lineRule="auto"/>
        <w:ind w:left="-360"/>
        <w:jc w:val="center"/>
        <w:rPr>
          <w:rFonts w:ascii="Calibri" w:eastAsia="Times New Roman" w:hAnsi="Calibri" w:cs="Times New Roman"/>
          <w:b/>
          <w:bCs/>
          <w:sz w:val="20"/>
          <w:szCs w:val="20"/>
          <w:lang w:eastAsia="el-GR"/>
        </w:rPr>
      </w:pPr>
      <w:r w:rsidRPr="0001532C">
        <w:rPr>
          <w:rFonts w:ascii="Calibri" w:eastAsia="Times New Roman" w:hAnsi="Calibri" w:cs="Times New Roman"/>
          <w:b/>
          <w:bCs/>
          <w:sz w:val="20"/>
          <w:szCs w:val="20"/>
          <w:lang w:eastAsia="el-GR"/>
        </w:rPr>
        <w:t>ΠΑΝΕΠΙΣΤΗΜΙΟ  ΠΕΛΟΠΟΝΝΗΣΟΥ</w:t>
      </w:r>
    </w:p>
    <w:p w:rsidR="0001532C" w:rsidRPr="0001532C" w:rsidRDefault="0001532C" w:rsidP="0001532C">
      <w:pPr>
        <w:spacing w:after="0" w:line="240" w:lineRule="auto"/>
        <w:jc w:val="center"/>
        <w:rPr>
          <w:rFonts w:ascii="Calibri" w:eastAsia="Times New Roman" w:hAnsi="Calibri" w:cs="Times New Roman"/>
          <w:b/>
          <w:bCs/>
          <w:sz w:val="20"/>
          <w:szCs w:val="20"/>
          <w:lang w:eastAsia="el-GR"/>
        </w:rPr>
      </w:pPr>
      <w:r w:rsidRPr="0001532C">
        <w:rPr>
          <w:rFonts w:ascii="Calibri" w:eastAsia="Times New Roman" w:hAnsi="Calibri" w:cs="Times New Roman"/>
          <w:b/>
          <w:bCs/>
          <w:sz w:val="20"/>
          <w:szCs w:val="20"/>
          <w:lang w:eastAsia="el-GR"/>
        </w:rPr>
        <w:t>ΣΧΟΛΗ ΚΑΛΩΝ ΤΕΧΝΩΝ</w:t>
      </w:r>
    </w:p>
    <w:p w:rsidR="0001532C" w:rsidRPr="0001532C" w:rsidRDefault="0001532C" w:rsidP="0001532C">
      <w:pPr>
        <w:keepNext/>
        <w:spacing w:after="0" w:line="240" w:lineRule="auto"/>
        <w:jc w:val="center"/>
        <w:outlineLvl w:val="1"/>
        <w:rPr>
          <w:rFonts w:ascii="Calibri" w:eastAsia="Times New Roman" w:hAnsi="Calibri" w:cs="Times New Roman"/>
          <w:b/>
          <w:bCs/>
          <w:sz w:val="20"/>
          <w:szCs w:val="20"/>
          <w:lang w:eastAsia="el-GR"/>
        </w:rPr>
      </w:pPr>
      <w:r w:rsidRPr="0001532C">
        <w:rPr>
          <w:rFonts w:ascii="Calibri" w:eastAsia="Times New Roman" w:hAnsi="Calibri" w:cs="Times New Roman"/>
          <w:b/>
          <w:bCs/>
          <w:sz w:val="20"/>
          <w:szCs w:val="20"/>
          <w:lang w:eastAsia="el-GR"/>
        </w:rPr>
        <w:t>ΤΜΗΜΑ ΘΕΑΤΡΙΚΩΝ ΣΠΟΥΔΩΝ</w:t>
      </w:r>
    </w:p>
    <w:p w:rsidR="0001532C" w:rsidRPr="0001532C" w:rsidRDefault="0001532C" w:rsidP="0001532C">
      <w:pPr>
        <w:spacing w:after="0" w:line="240" w:lineRule="auto"/>
        <w:jc w:val="center"/>
        <w:rPr>
          <w:rFonts w:ascii="Calibri" w:eastAsia="Times New Roman" w:hAnsi="Calibri" w:cs="Times New Roman"/>
          <w:lang w:eastAsia="el-GR"/>
        </w:rPr>
      </w:pPr>
    </w:p>
    <w:p w:rsidR="0001532C" w:rsidRPr="0001532C" w:rsidRDefault="0001532C" w:rsidP="0001532C">
      <w:pPr>
        <w:spacing w:after="0" w:line="240" w:lineRule="auto"/>
        <w:rPr>
          <w:rFonts w:ascii="Calibri" w:eastAsia="Times New Roman" w:hAnsi="Calibri" w:cs="Times New Roman"/>
          <w:sz w:val="16"/>
          <w:szCs w:val="16"/>
          <w:lang w:eastAsia="el-GR"/>
        </w:rPr>
      </w:pPr>
      <w:r w:rsidRPr="0001532C">
        <w:rPr>
          <w:rFonts w:ascii="Calibri" w:eastAsia="Times New Roman" w:hAnsi="Calibri" w:cs="Times New Roman"/>
          <w:noProof/>
          <w:sz w:val="16"/>
          <w:szCs w:val="16"/>
          <w:lang w:eastAsia="el-GR"/>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96520</wp:posOffset>
                </wp:positionV>
                <wp:extent cx="7658100" cy="0"/>
                <wp:effectExtent l="9525" t="10795" r="9525" b="8255"/>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A0C01" id="Ευθεία γραμμή σύνδεσης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6pt" to="54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"/>
            </w:pict>
          </mc:Fallback>
        </mc:AlternateContent>
      </w:r>
    </w:p>
    <w:p w:rsidR="0001532C" w:rsidRPr="0001532C" w:rsidRDefault="0001532C" w:rsidP="0001532C">
      <w:pPr>
        <w:spacing w:after="0" w:line="240" w:lineRule="auto"/>
        <w:rPr>
          <w:rFonts w:ascii="Calibri" w:eastAsia="Times New Roman" w:hAnsi="Calibri" w:cs="Times New Roman"/>
          <w:b/>
          <w:sz w:val="20"/>
          <w:szCs w:val="18"/>
          <w:lang w:eastAsia="el-GR"/>
        </w:rPr>
      </w:pPr>
      <w:r w:rsidRPr="0001532C">
        <w:rPr>
          <w:rFonts w:ascii="Calibri" w:eastAsia="Times New Roman" w:hAnsi="Calibri" w:cs="Times New Roman"/>
          <w:sz w:val="20"/>
          <w:szCs w:val="16"/>
          <w:lang w:eastAsia="el-GR"/>
        </w:rPr>
        <w:t>Διεύθυνση:</w:t>
      </w:r>
      <w:r w:rsidRPr="0001532C">
        <w:rPr>
          <w:rFonts w:ascii="Calibri" w:eastAsia="Times New Roman" w:hAnsi="Calibri" w:cs="Times New Roman"/>
          <w:sz w:val="20"/>
          <w:szCs w:val="18"/>
          <w:lang w:eastAsia="el-GR"/>
        </w:rPr>
        <w:t xml:space="preserve">  </w:t>
      </w:r>
      <w:r w:rsidRPr="0001532C">
        <w:rPr>
          <w:rFonts w:ascii="Calibri" w:eastAsia="Times New Roman" w:hAnsi="Calibri" w:cs="Times New Roman"/>
          <w:sz w:val="20"/>
          <w:szCs w:val="16"/>
          <w:lang w:eastAsia="el-GR"/>
        </w:rPr>
        <w:t>Βασιλέως Κ</w:t>
      </w:r>
      <w:r>
        <w:rPr>
          <w:rFonts w:ascii="Calibri" w:eastAsia="Times New Roman" w:hAnsi="Calibri" w:cs="Times New Roman"/>
          <w:sz w:val="20"/>
          <w:szCs w:val="16"/>
          <w:lang w:eastAsia="el-GR"/>
        </w:rPr>
        <w:t>ωνσταντίνου 21 (</w:t>
      </w:r>
      <w:proofErr w:type="spellStart"/>
      <w:r>
        <w:rPr>
          <w:rFonts w:ascii="Calibri" w:eastAsia="Times New Roman" w:hAnsi="Calibri" w:cs="Times New Roman"/>
          <w:sz w:val="20"/>
          <w:szCs w:val="16"/>
          <w:lang w:eastAsia="el-GR"/>
        </w:rPr>
        <w:t>τηλ</w:t>
      </w:r>
      <w:proofErr w:type="spellEnd"/>
      <w:r>
        <w:rPr>
          <w:rFonts w:ascii="Calibri" w:eastAsia="Times New Roman" w:hAnsi="Calibri" w:cs="Times New Roman"/>
          <w:sz w:val="20"/>
          <w:szCs w:val="16"/>
          <w:lang w:eastAsia="el-GR"/>
        </w:rPr>
        <w:t>. 27520 96130</w:t>
      </w:r>
      <w:r w:rsidRPr="0001532C">
        <w:rPr>
          <w:rFonts w:ascii="Calibri" w:eastAsia="Times New Roman" w:hAnsi="Calibri" w:cs="Times New Roman"/>
          <w:sz w:val="20"/>
          <w:szCs w:val="16"/>
          <w:lang w:eastAsia="el-GR"/>
        </w:rPr>
        <w:t>-131)</w:t>
      </w:r>
      <w:r w:rsidRPr="0001532C">
        <w:rPr>
          <w:rFonts w:ascii="Calibri" w:eastAsia="Times New Roman" w:hAnsi="Calibri" w:cs="Times New Roman"/>
          <w:sz w:val="20"/>
          <w:szCs w:val="16"/>
          <w:lang w:eastAsia="el-GR"/>
        </w:rPr>
        <w:tab/>
        <w:t xml:space="preserve">   </w:t>
      </w:r>
      <w:r w:rsidRPr="0001532C">
        <w:rPr>
          <w:rFonts w:ascii="Calibri" w:eastAsia="Times New Roman" w:hAnsi="Calibri" w:cs="Times New Roman"/>
          <w:sz w:val="20"/>
          <w:szCs w:val="16"/>
          <w:lang w:eastAsia="el-GR"/>
        </w:rPr>
        <w:tab/>
      </w:r>
      <w:r w:rsidRPr="0001532C">
        <w:rPr>
          <w:rFonts w:ascii="Calibri" w:eastAsia="Times New Roman" w:hAnsi="Calibri" w:cs="Times New Roman"/>
          <w:b/>
          <w:sz w:val="20"/>
          <w:szCs w:val="16"/>
          <w:lang w:eastAsia="el-GR"/>
        </w:rPr>
        <w:t xml:space="preserve">               </w:t>
      </w:r>
    </w:p>
    <w:p w:rsidR="0001532C" w:rsidRDefault="002F2121" w:rsidP="002F2121">
      <w:pPr>
        <w:tabs>
          <w:tab w:val="left" w:pos="6170"/>
        </w:tabs>
        <w:rPr>
          <w:b/>
          <w:bCs/>
        </w:rPr>
      </w:pPr>
      <w:r>
        <w:rPr>
          <w:b/>
          <w:bCs/>
        </w:rPr>
        <w:tab/>
        <w:t>Ναύπλιο, 19.05.2021</w:t>
      </w:r>
    </w:p>
    <w:p w:rsidR="002F2121" w:rsidRDefault="002F2121" w:rsidP="002F2121">
      <w:pPr>
        <w:tabs>
          <w:tab w:val="left" w:pos="6170"/>
        </w:tabs>
        <w:rPr>
          <w:b/>
          <w:bCs/>
        </w:rPr>
      </w:pPr>
      <w:r>
        <w:rPr>
          <w:b/>
          <w:bCs/>
        </w:rPr>
        <w:tab/>
        <w:t>Αριθ. Πρωτ. 1061</w:t>
      </w:r>
    </w:p>
    <w:p w:rsidR="0001532C" w:rsidRPr="00551901" w:rsidRDefault="00551901" w:rsidP="00551901">
      <w:pPr>
        <w:tabs>
          <w:tab w:val="left" w:pos="2760"/>
        </w:tabs>
        <w:rPr>
          <w:b/>
          <w:bCs/>
          <w:u w:val="single"/>
        </w:rPr>
      </w:pPr>
      <w:r>
        <w:rPr>
          <w:b/>
          <w:bCs/>
        </w:rPr>
        <w:tab/>
      </w:r>
      <w:r w:rsidRPr="00551901">
        <w:rPr>
          <w:b/>
          <w:bCs/>
          <w:u w:val="single"/>
        </w:rPr>
        <w:t>ΟΡΘΗ ΕΠΑΝΑΛΗΨΗ</w:t>
      </w:r>
    </w:p>
    <w:p w:rsidR="00F925C6" w:rsidRDefault="00F925C6" w:rsidP="002F2121">
      <w:pPr>
        <w:jc w:val="center"/>
        <w:rPr>
          <w:b/>
          <w:bCs/>
        </w:rPr>
      </w:pPr>
      <w:r w:rsidRPr="00F925C6">
        <w:rPr>
          <w:b/>
          <w:bCs/>
        </w:rPr>
        <w:t>ΗΜΕΡΟΜΗΝΙΕΣ ΔΙΕΞΑΓΩΓΗΣ ΚΑΤΑΤΑΚΤΗΡΙΩΝ ΕΞΕΤΑΣΕΩΝ ΑΚ.ΕΤΟΥΣ 2020-2021</w:t>
      </w:r>
    </w:p>
    <w:p w:rsidR="0001532C" w:rsidRDefault="00F925C6" w:rsidP="0001532C">
      <w:pPr>
        <w:jc w:val="both"/>
        <w:rPr>
          <w:sz w:val="24"/>
          <w:szCs w:val="24"/>
        </w:rPr>
      </w:pPr>
      <w:r w:rsidRPr="00F925C6">
        <w:br/>
      </w:r>
      <w:r w:rsidR="0001532C">
        <w:rPr>
          <w:sz w:val="24"/>
          <w:szCs w:val="24"/>
        </w:rPr>
        <w:t xml:space="preserve"> </w:t>
      </w:r>
      <w:r w:rsidRPr="0001532C">
        <w:rPr>
          <w:sz w:val="24"/>
          <w:szCs w:val="24"/>
        </w:rPr>
        <w:t xml:space="preserve">Η Συνέλευση </w:t>
      </w:r>
      <w:r w:rsidR="0001532C">
        <w:rPr>
          <w:sz w:val="24"/>
          <w:szCs w:val="24"/>
        </w:rPr>
        <w:t xml:space="preserve">του Τμήματος Θεατρικών σπουδών </w:t>
      </w:r>
      <w:r w:rsidRPr="0001532C">
        <w:rPr>
          <w:sz w:val="24"/>
          <w:szCs w:val="24"/>
        </w:rPr>
        <w:t>στη</w:t>
      </w:r>
      <w:r w:rsidR="002F2121">
        <w:rPr>
          <w:sz w:val="24"/>
          <w:szCs w:val="24"/>
        </w:rPr>
        <w:t>ν 34η</w:t>
      </w:r>
      <w:r w:rsidRPr="0001532C">
        <w:rPr>
          <w:sz w:val="24"/>
          <w:szCs w:val="24"/>
        </w:rPr>
        <w:t xml:space="preserve"> συνεδρίαση της </w:t>
      </w:r>
      <w:r w:rsidR="0001532C">
        <w:rPr>
          <w:sz w:val="24"/>
          <w:szCs w:val="24"/>
        </w:rPr>
        <w:t>18</w:t>
      </w:r>
      <w:r w:rsidRPr="0001532C">
        <w:rPr>
          <w:sz w:val="24"/>
          <w:szCs w:val="24"/>
        </w:rPr>
        <w:t xml:space="preserve">/5/2021 λαμβάνοντας </w:t>
      </w:r>
      <w:proofErr w:type="spellStart"/>
      <w:r w:rsidRPr="0001532C">
        <w:rPr>
          <w:sz w:val="24"/>
          <w:szCs w:val="24"/>
        </w:rPr>
        <w:t>υπ</w:t>
      </w:r>
      <w:proofErr w:type="spellEnd"/>
      <w:r w:rsidRPr="0001532C">
        <w:rPr>
          <w:sz w:val="24"/>
          <w:szCs w:val="24"/>
        </w:rPr>
        <w:t>΄</w:t>
      </w:r>
      <w:r w:rsidR="0001532C">
        <w:rPr>
          <w:sz w:val="24"/>
          <w:szCs w:val="24"/>
        </w:rPr>
        <w:t xml:space="preserve"> </w:t>
      </w:r>
      <w:proofErr w:type="spellStart"/>
      <w:r w:rsidRPr="0001532C">
        <w:rPr>
          <w:sz w:val="24"/>
          <w:szCs w:val="24"/>
        </w:rPr>
        <w:t>όψιν</w:t>
      </w:r>
      <w:proofErr w:type="spellEnd"/>
      <w:r w:rsidRPr="0001532C">
        <w:rPr>
          <w:sz w:val="24"/>
          <w:szCs w:val="24"/>
        </w:rPr>
        <w:t xml:space="preserve"> την </w:t>
      </w:r>
      <w:proofErr w:type="spellStart"/>
      <w:r w:rsidRPr="0001532C">
        <w:rPr>
          <w:sz w:val="24"/>
          <w:szCs w:val="24"/>
        </w:rPr>
        <w:t>υπ΄αριθμ</w:t>
      </w:r>
      <w:proofErr w:type="spellEnd"/>
      <w:r w:rsidRPr="0001532C">
        <w:rPr>
          <w:sz w:val="24"/>
          <w:szCs w:val="24"/>
        </w:rPr>
        <w:t>. 48918/Z1/29-4-2021 (ΦΕΚ 1818) Υπουργική Απόφαση </w:t>
      </w:r>
      <w:r w:rsidRPr="0001532C">
        <w:rPr>
          <w:b/>
          <w:bCs/>
          <w:sz w:val="24"/>
          <w:szCs w:val="24"/>
        </w:rPr>
        <w:t>(επισυνάπτεται)</w:t>
      </w:r>
      <w:r w:rsidRPr="0001532C">
        <w:rPr>
          <w:sz w:val="24"/>
          <w:szCs w:val="24"/>
        </w:rPr>
        <w:t> που αφορά στις ανασταλείσες , λόγω της ισχύος των έκτακτων μέτρων για τον περιορισμό του κινδύνου διασποράς του κορωνοϊού COVID -19, Κατατακτήριες Εξετάσεις ακαδημαϊκ</w:t>
      </w:r>
      <w:r w:rsidR="00BA51EA">
        <w:rPr>
          <w:sz w:val="24"/>
          <w:szCs w:val="24"/>
        </w:rPr>
        <w:t xml:space="preserve">ού έτους 2020-2021 αποφάσισε </w:t>
      </w:r>
      <w:r w:rsidR="00BA51EA" w:rsidRPr="00D8234F">
        <w:rPr>
          <w:sz w:val="24"/>
          <w:szCs w:val="24"/>
          <w:u w:val="single"/>
        </w:rPr>
        <w:t>την κατ΄εξαίρεση διεξαγωγή κατατακτηρίων εξετάσεων για το ακαδημαϊκό έτος 2020-21</w:t>
      </w:r>
      <w:r w:rsidR="00BA51EA">
        <w:rPr>
          <w:sz w:val="24"/>
          <w:szCs w:val="24"/>
        </w:rPr>
        <w:t>, αναλυτικά ως κάτωθι:</w:t>
      </w:r>
    </w:p>
    <w:p w:rsidR="003040C1" w:rsidRPr="003040C1" w:rsidRDefault="003040C1" w:rsidP="0001532C">
      <w:pPr>
        <w:jc w:val="both"/>
        <w:rPr>
          <w:b/>
          <w:sz w:val="24"/>
          <w:szCs w:val="24"/>
          <w:u w:val="single"/>
        </w:rPr>
      </w:pPr>
      <w:r w:rsidRPr="003040C1">
        <w:rPr>
          <w:b/>
          <w:sz w:val="24"/>
          <w:szCs w:val="24"/>
          <w:u w:val="single"/>
        </w:rPr>
        <w:t>Εξεταζόμενα Μαθήματα</w:t>
      </w:r>
    </w:p>
    <w:p w:rsidR="0001532C" w:rsidRDefault="003040C1" w:rsidP="003040C1">
      <w:pPr>
        <w:pStyle w:val="a3"/>
        <w:numPr>
          <w:ilvl w:val="0"/>
          <w:numId w:val="1"/>
        </w:numPr>
        <w:jc w:val="both"/>
        <w:rPr>
          <w:b/>
          <w:bCs/>
          <w:sz w:val="24"/>
          <w:szCs w:val="24"/>
        </w:rPr>
      </w:pPr>
      <w:r>
        <w:rPr>
          <w:b/>
          <w:i/>
          <w:sz w:val="24"/>
          <w:szCs w:val="24"/>
        </w:rPr>
        <w:t>«</w:t>
      </w:r>
      <w:r w:rsidR="00986B30" w:rsidRPr="003040C1">
        <w:rPr>
          <w:b/>
          <w:i/>
          <w:sz w:val="24"/>
          <w:szCs w:val="24"/>
        </w:rPr>
        <w:t>Εφαρμοσμένη Παιδαγωγική και Δραματική Τέχνη στην Εκπαίδευση</w:t>
      </w:r>
      <w:r>
        <w:rPr>
          <w:b/>
          <w:i/>
          <w:sz w:val="24"/>
          <w:szCs w:val="24"/>
        </w:rPr>
        <w:t>»</w:t>
      </w:r>
      <w:r w:rsidR="00F925C6" w:rsidRPr="003040C1">
        <w:rPr>
          <w:b/>
          <w:bCs/>
          <w:sz w:val="24"/>
          <w:szCs w:val="24"/>
        </w:rPr>
        <w:t xml:space="preserve">: </w:t>
      </w:r>
      <w:r w:rsidR="00986B30" w:rsidRPr="003040C1">
        <w:rPr>
          <w:b/>
          <w:bCs/>
          <w:sz w:val="24"/>
          <w:szCs w:val="24"/>
        </w:rPr>
        <w:t xml:space="preserve"> Πέμπτη</w:t>
      </w:r>
      <w:r w:rsidR="00F925C6" w:rsidRPr="003040C1">
        <w:rPr>
          <w:b/>
          <w:bCs/>
          <w:sz w:val="24"/>
          <w:szCs w:val="24"/>
        </w:rPr>
        <w:t xml:space="preserve"> 2</w:t>
      </w:r>
      <w:r w:rsidR="00986B30" w:rsidRPr="003040C1">
        <w:rPr>
          <w:b/>
          <w:bCs/>
          <w:sz w:val="24"/>
          <w:szCs w:val="24"/>
        </w:rPr>
        <w:t>7</w:t>
      </w:r>
      <w:r w:rsidR="00F925C6" w:rsidRPr="003040C1">
        <w:rPr>
          <w:b/>
          <w:bCs/>
          <w:sz w:val="24"/>
          <w:szCs w:val="24"/>
        </w:rPr>
        <w:t xml:space="preserve"> Μαΐου 2021</w:t>
      </w:r>
      <w:r>
        <w:rPr>
          <w:b/>
          <w:bCs/>
          <w:sz w:val="24"/>
          <w:szCs w:val="24"/>
        </w:rPr>
        <w:t xml:space="preserve"> και ώρα</w:t>
      </w:r>
      <w:r w:rsidR="00F925C6" w:rsidRPr="003040C1">
        <w:rPr>
          <w:b/>
          <w:bCs/>
          <w:sz w:val="24"/>
          <w:szCs w:val="24"/>
        </w:rPr>
        <w:t xml:space="preserve"> 1</w:t>
      </w:r>
      <w:r w:rsidR="00986B30" w:rsidRPr="003040C1">
        <w:rPr>
          <w:b/>
          <w:bCs/>
          <w:sz w:val="24"/>
          <w:szCs w:val="24"/>
        </w:rPr>
        <w:t>1</w:t>
      </w:r>
      <w:r>
        <w:rPr>
          <w:b/>
          <w:bCs/>
          <w:sz w:val="24"/>
          <w:szCs w:val="24"/>
        </w:rPr>
        <w:t xml:space="preserve">:00 </w:t>
      </w:r>
      <w:proofErr w:type="spellStart"/>
      <w:r>
        <w:rPr>
          <w:b/>
          <w:bCs/>
          <w:sz w:val="24"/>
          <w:szCs w:val="24"/>
        </w:rPr>
        <w:t>π</w:t>
      </w:r>
      <w:r w:rsidR="00F925C6" w:rsidRPr="003040C1">
        <w:rPr>
          <w:b/>
          <w:bCs/>
          <w:sz w:val="24"/>
          <w:szCs w:val="24"/>
        </w:rPr>
        <w:t>μ</w:t>
      </w:r>
      <w:proofErr w:type="spellEnd"/>
      <w:r w:rsidR="00F925C6" w:rsidRPr="003040C1">
        <w:rPr>
          <w:b/>
          <w:bCs/>
          <w:sz w:val="24"/>
          <w:szCs w:val="24"/>
        </w:rPr>
        <w:t>.– 1</w:t>
      </w:r>
      <w:r w:rsidR="00342102">
        <w:rPr>
          <w:b/>
          <w:bCs/>
          <w:sz w:val="24"/>
          <w:szCs w:val="24"/>
        </w:rPr>
        <w:t>3</w:t>
      </w:r>
      <w:r w:rsidR="00F925C6" w:rsidRPr="003040C1">
        <w:rPr>
          <w:b/>
          <w:bCs/>
          <w:sz w:val="24"/>
          <w:szCs w:val="24"/>
        </w:rPr>
        <w:t>:00</w:t>
      </w:r>
      <w:r>
        <w:rPr>
          <w:b/>
          <w:bCs/>
          <w:sz w:val="24"/>
          <w:szCs w:val="24"/>
        </w:rPr>
        <w:t xml:space="preserve"> μ</w:t>
      </w:r>
      <w:r w:rsidR="00F925C6" w:rsidRPr="003040C1">
        <w:rPr>
          <w:b/>
          <w:bCs/>
          <w:sz w:val="24"/>
          <w:szCs w:val="24"/>
        </w:rPr>
        <w:t>μ.</w:t>
      </w:r>
      <w:r w:rsidR="00986B30" w:rsidRPr="003040C1">
        <w:rPr>
          <w:b/>
          <w:bCs/>
          <w:sz w:val="24"/>
          <w:szCs w:val="24"/>
        </w:rPr>
        <w:t xml:space="preserve"> (</w:t>
      </w:r>
      <w:r>
        <w:rPr>
          <w:b/>
          <w:bCs/>
          <w:sz w:val="24"/>
          <w:szCs w:val="24"/>
        </w:rPr>
        <w:t xml:space="preserve">Αίθουσα: </w:t>
      </w:r>
      <w:r w:rsidR="00551901">
        <w:rPr>
          <w:b/>
          <w:bCs/>
          <w:sz w:val="24"/>
          <w:szCs w:val="24"/>
        </w:rPr>
        <w:t xml:space="preserve">Προβολών Πινακοθήκης, </w:t>
      </w:r>
      <w:proofErr w:type="spellStart"/>
      <w:r w:rsidR="00551901">
        <w:rPr>
          <w:b/>
          <w:bCs/>
          <w:sz w:val="24"/>
          <w:szCs w:val="24"/>
        </w:rPr>
        <w:t>Βας</w:t>
      </w:r>
      <w:proofErr w:type="spellEnd"/>
      <w:r w:rsidR="00551901">
        <w:rPr>
          <w:b/>
          <w:bCs/>
          <w:sz w:val="24"/>
          <w:szCs w:val="24"/>
        </w:rPr>
        <w:t>. Κωνσταντίνου  21 &amp; Τερζάκη, 2</w:t>
      </w:r>
      <w:r w:rsidR="00551901" w:rsidRPr="00551901">
        <w:rPr>
          <w:b/>
          <w:bCs/>
          <w:sz w:val="24"/>
          <w:szCs w:val="24"/>
          <w:vertAlign w:val="superscript"/>
        </w:rPr>
        <w:t>ος</w:t>
      </w:r>
      <w:r w:rsidR="00551901">
        <w:rPr>
          <w:b/>
          <w:bCs/>
          <w:sz w:val="24"/>
          <w:szCs w:val="24"/>
        </w:rPr>
        <w:t xml:space="preserve"> όροφος)</w:t>
      </w:r>
    </w:p>
    <w:p w:rsidR="003040C1" w:rsidRPr="003040C1" w:rsidRDefault="003040C1" w:rsidP="003040C1">
      <w:pPr>
        <w:pStyle w:val="a3"/>
        <w:jc w:val="both"/>
        <w:rPr>
          <w:b/>
          <w:bCs/>
          <w:sz w:val="24"/>
          <w:szCs w:val="24"/>
        </w:rPr>
      </w:pPr>
    </w:p>
    <w:p w:rsidR="00551901" w:rsidRDefault="003040C1" w:rsidP="00551901">
      <w:pPr>
        <w:pStyle w:val="a3"/>
        <w:numPr>
          <w:ilvl w:val="0"/>
          <w:numId w:val="1"/>
        </w:numPr>
        <w:jc w:val="both"/>
        <w:rPr>
          <w:b/>
          <w:bCs/>
          <w:sz w:val="24"/>
          <w:szCs w:val="24"/>
        </w:rPr>
      </w:pPr>
      <w:r>
        <w:rPr>
          <w:b/>
          <w:i/>
          <w:sz w:val="24"/>
          <w:szCs w:val="24"/>
        </w:rPr>
        <w:t>«</w:t>
      </w:r>
      <w:r w:rsidR="002F2121" w:rsidRPr="003040C1">
        <w:rPr>
          <w:b/>
          <w:i/>
          <w:sz w:val="24"/>
          <w:szCs w:val="24"/>
        </w:rPr>
        <w:t>Παγκόσμιο Θέατρο</w:t>
      </w:r>
      <w:r>
        <w:rPr>
          <w:b/>
          <w:i/>
          <w:sz w:val="24"/>
          <w:szCs w:val="24"/>
        </w:rPr>
        <w:t>»</w:t>
      </w:r>
      <w:r w:rsidR="00F925C6" w:rsidRPr="003040C1">
        <w:rPr>
          <w:b/>
          <w:bCs/>
          <w:sz w:val="24"/>
          <w:szCs w:val="24"/>
        </w:rPr>
        <w:t xml:space="preserve">: </w:t>
      </w:r>
      <w:r w:rsidR="00986B30" w:rsidRPr="003040C1">
        <w:rPr>
          <w:b/>
          <w:bCs/>
          <w:sz w:val="24"/>
          <w:szCs w:val="24"/>
        </w:rPr>
        <w:t xml:space="preserve"> Πέμπτη 27 </w:t>
      </w:r>
      <w:r w:rsidR="00F925C6" w:rsidRPr="003040C1">
        <w:rPr>
          <w:b/>
          <w:bCs/>
          <w:sz w:val="24"/>
          <w:szCs w:val="24"/>
        </w:rPr>
        <w:t>Μαΐου</w:t>
      </w:r>
      <w:r>
        <w:rPr>
          <w:b/>
          <w:bCs/>
          <w:sz w:val="24"/>
          <w:szCs w:val="24"/>
        </w:rPr>
        <w:t xml:space="preserve"> 2021 και ώρα </w:t>
      </w:r>
      <w:r w:rsidR="00F925C6" w:rsidRPr="003040C1">
        <w:rPr>
          <w:b/>
          <w:bCs/>
          <w:sz w:val="24"/>
          <w:szCs w:val="24"/>
        </w:rPr>
        <w:t xml:space="preserve"> 1</w:t>
      </w:r>
      <w:r w:rsidR="00342102">
        <w:rPr>
          <w:b/>
          <w:bCs/>
          <w:sz w:val="24"/>
          <w:szCs w:val="24"/>
        </w:rPr>
        <w:t>4</w:t>
      </w:r>
      <w:r>
        <w:rPr>
          <w:b/>
          <w:bCs/>
          <w:sz w:val="24"/>
          <w:szCs w:val="24"/>
        </w:rPr>
        <w:t xml:space="preserve">:00 </w:t>
      </w:r>
      <w:r w:rsidR="00551901">
        <w:rPr>
          <w:b/>
          <w:bCs/>
          <w:sz w:val="24"/>
          <w:szCs w:val="24"/>
        </w:rPr>
        <w:t>μ</w:t>
      </w:r>
      <w:r w:rsidR="00F925C6" w:rsidRPr="003040C1">
        <w:rPr>
          <w:b/>
          <w:bCs/>
          <w:sz w:val="24"/>
          <w:szCs w:val="24"/>
        </w:rPr>
        <w:t>μ.– 1</w:t>
      </w:r>
      <w:r w:rsidR="00342102">
        <w:rPr>
          <w:b/>
          <w:bCs/>
          <w:sz w:val="24"/>
          <w:szCs w:val="24"/>
        </w:rPr>
        <w:t>6</w:t>
      </w:r>
      <w:r w:rsidR="00F925C6" w:rsidRPr="003040C1">
        <w:rPr>
          <w:b/>
          <w:bCs/>
          <w:sz w:val="24"/>
          <w:szCs w:val="24"/>
        </w:rPr>
        <w:t>:00</w:t>
      </w:r>
      <w:r>
        <w:rPr>
          <w:b/>
          <w:bCs/>
          <w:sz w:val="24"/>
          <w:szCs w:val="24"/>
        </w:rPr>
        <w:t xml:space="preserve"> μ</w:t>
      </w:r>
      <w:r w:rsidR="00F925C6" w:rsidRPr="003040C1">
        <w:rPr>
          <w:b/>
          <w:bCs/>
          <w:sz w:val="24"/>
          <w:szCs w:val="24"/>
        </w:rPr>
        <w:t>μ.</w:t>
      </w:r>
      <w:r>
        <w:rPr>
          <w:b/>
          <w:bCs/>
          <w:sz w:val="24"/>
          <w:szCs w:val="24"/>
        </w:rPr>
        <w:t xml:space="preserve"> </w:t>
      </w:r>
      <w:r w:rsidR="00551901" w:rsidRPr="003040C1">
        <w:rPr>
          <w:b/>
          <w:bCs/>
          <w:sz w:val="24"/>
          <w:szCs w:val="24"/>
        </w:rPr>
        <w:t>(</w:t>
      </w:r>
      <w:r w:rsidR="00551901">
        <w:rPr>
          <w:b/>
          <w:bCs/>
          <w:sz w:val="24"/>
          <w:szCs w:val="24"/>
        </w:rPr>
        <w:t xml:space="preserve">Αίθουσα: Προβολών Πινακοθήκης, </w:t>
      </w:r>
      <w:proofErr w:type="spellStart"/>
      <w:r w:rsidR="00551901">
        <w:rPr>
          <w:b/>
          <w:bCs/>
          <w:sz w:val="24"/>
          <w:szCs w:val="24"/>
        </w:rPr>
        <w:t>Βας</w:t>
      </w:r>
      <w:proofErr w:type="spellEnd"/>
      <w:r w:rsidR="00551901">
        <w:rPr>
          <w:b/>
          <w:bCs/>
          <w:sz w:val="24"/>
          <w:szCs w:val="24"/>
        </w:rPr>
        <w:t>. Κωνσταντίνου  21 &amp; Τερζάκη, 2</w:t>
      </w:r>
      <w:r w:rsidR="00551901" w:rsidRPr="00551901">
        <w:rPr>
          <w:b/>
          <w:bCs/>
          <w:sz w:val="24"/>
          <w:szCs w:val="24"/>
          <w:vertAlign w:val="superscript"/>
        </w:rPr>
        <w:t>ος</w:t>
      </w:r>
      <w:r w:rsidR="00551901">
        <w:rPr>
          <w:b/>
          <w:bCs/>
          <w:sz w:val="24"/>
          <w:szCs w:val="24"/>
        </w:rPr>
        <w:t xml:space="preserve"> όροφος)</w:t>
      </w:r>
    </w:p>
    <w:p w:rsidR="003040C1" w:rsidRPr="003040C1" w:rsidRDefault="003040C1" w:rsidP="003040C1">
      <w:pPr>
        <w:pStyle w:val="a3"/>
        <w:rPr>
          <w:b/>
          <w:bCs/>
          <w:sz w:val="24"/>
          <w:szCs w:val="24"/>
        </w:rPr>
      </w:pPr>
    </w:p>
    <w:p w:rsidR="00551901" w:rsidRDefault="003040C1" w:rsidP="00551901">
      <w:pPr>
        <w:pStyle w:val="a3"/>
        <w:numPr>
          <w:ilvl w:val="0"/>
          <w:numId w:val="1"/>
        </w:numPr>
        <w:jc w:val="both"/>
        <w:rPr>
          <w:b/>
          <w:bCs/>
          <w:sz w:val="24"/>
          <w:szCs w:val="24"/>
        </w:rPr>
      </w:pPr>
      <w:r>
        <w:rPr>
          <w:b/>
          <w:bCs/>
          <w:sz w:val="24"/>
          <w:szCs w:val="24"/>
        </w:rPr>
        <w:t>«</w:t>
      </w:r>
      <w:r w:rsidR="002F2121" w:rsidRPr="003040C1">
        <w:rPr>
          <w:b/>
          <w:bCs/>
          <w:sz w:val="24"/>
          <w:szCs w:val="24"/>
        </w:rPr>
        <w:t>Νεοελληνικό Θέατρο</w:t>
      </w:r>
      <w:r>
        <w:rPr>
          <w:b/>
          <w:bCs/>
          <w:sz w:val="24"/>
          <w:szCs w:val="24"/>
        </w:rPr>
        <w:t>»</w:t>
      </w:r>
      <w:r w:rsidR="00F925C6" w:rsidRPr="003040C1">
        <w:rPr>
          <w:b/>
          <w:bCs/>
          <w:sz w:val="24"/>
          <w:szCs w:val="24"/>
        </w:rPr>
        <w:t xml:space="preserve">: </w:t>
      </w:r>
      <w:r w:rsidR="00986B30" w:rsidRPr="003040C1">
        <w:rPr>
          <w:b/>
          <w:bCs/>
          <w:sz w:val="24"/>
          <w:szCs w:val="24"/>
        </w:rPr>
        <w:t xml:space="preserve">Παρασκευή 28 </w:t>
      </w:r>
      <w:r w:rsidR="00F925C6" w:rsidRPr="003040C1">
        <w:rPr>
          <w:b/>
          <w:bCs/>
          <w:sz w:val="24"/>
          <w:szCs w:val="24"/>
        </w:rPr>
        <w:t>Μαΐου 2021</w:t>
      </w:r>
      <w:r>
        <w:rPr>
          <w:b/>
          <w:bCs/>
          <w:sz w:val="24"/>
          <w:szCs w:val="24"/>
        </w:rPr>
        <w:t xml:space="preserve"> και ώρα</w:t>
      </w:r>
      <w:r w:rsidR="00F925C6" w:rsidRPr="003040C1">
        <w:rPr>
          <w:b/>
          <w:bCs/>
          <w:sz w:val="24"/>
          <w:szCs w:val="24"/>
        </w:rPr>
        <w:t xml:space="preserve"> 1</w:t>
      </w:r>
      <w:r w:rsidR="00986B30" w:rsidRPr="003040C1">
        <w:rPr>
          <w:b/>
          <w:bCs/>
          <w:sz w:val="24"/>
          <w:szCs w:val="24"/>
        </w:rPr>
        <w:t>1</w:t>
      </w:r>
      <w:r>
        <w:rPr>
          <w:b/>
          <w:bCs/>
          <w:sz w:val="24"/>
          <w:szCs w:val="24"/>
        </w:rPr>
        <w:t xml:space="preserve">:00 </w:t>
      </w:r>
      <w:proofErr w:type="spellStart"/>
      <w:r>
        <w:rPr>
          <w:b/>
          <w:bCs/>
          <w:sz w:val="24"/>
          <w:szCs w:val="24"/>
        </w:rPr>
        <w:t>π</w:t>
      </w:r>
      <w:r w:rsidR="00F925C6" w:rsidRPr="003040C1">
        <w:rPr>
          <w:b/>
          <w:bCs/>
          <w:sz w:val="24"/>
          <w:szCs w:val="24"/>
        </w:rPr>
        <w:t>μ</w:t>
      </w:r>
      <w:proofErr w:type="spellEnd"/>
      <w:r w:rsidR="00F925C6" w:rsidRPr="003040C1">
        <w:rPr>
          <w:b/>
          <w:bCs/>
          <w:sz w:val="24"/>
          <w:szCs w:val="24"/>
        </w:rPr>
        <w:t>.– 1</w:t>
      </w:r>
      <w:r w:rsidR="00342102">
        <w:rPr>
          <w:b/>
          <w:bCs/>
          <w:sz w:val="24"/>
          <w:szCs w:val="24"/>
        </w:rPr>
        <w:t>3</w:t>
      </w:r>
      <w:r>
        <w:rPr>
          <w:b/>
          <w:bCs/>
          <w:sz w:val="24"/>
          <w:szCs w:val="24"/>
        </w:rPr>
        <w:t>:00 μ</w:t>
      </w:r>
      <w:r w:rsidR="00F925C6" w:rsidRPr="003040C1">
        <w:rPr>
          <w:b/>
          <w:bCs/>
          <w:sz w:val="24"/>
          <w:szCs w:val="24"/>
        </w:rPr>
        <w:t>μ.</w:t>
      </w:r>
      <w:r>
        <w:rPr>
          <w:b/>
          <w:bCs/>
          <w:sz w:val="24"/>
          <w:szCs w:val="24"/>
        </w:rPr>
        <w:t xml:space="preserve"> </w:t>
      </w:r>
      <w:r w:rsidR="00551901" w:rsidRPr="003040C1">
        <w:rPr>
          <w:b/>
          <w:bCs/>
          <w:sz w:val="24"/>
          <w:szCs w:val="24"/>
        </w:rPr>
        <w:t>(</w:t>
      </w:r>
      <w:r w:rsidR="00551901">
        <w:rPr>
          <w:b/>
          <w:bCs/>
          <w:sz w:val="24"/>
          <w:szCs w:val="24"/>
        </w:rPr>
        <w:t xml:space="preserve">Αίθουσα: Προβολών Πινακοθήκης, </w:t>
      </w:r>
      <w:proofErr w:type="spellStart"/>
      <w:r w:rsidR="00551901">
        <w:rPr>
          <w:b/>
          <w:bCs/>
          <w:sz w:val="24"/>
          <w:szCs w:val="24"/>
        </w:rPr>
        <w:t>Βας</w:t>
      </w:r>
      <w:proofErr w:type="spellEnd"/>
      <w:r w:rsidR="00551901">
        <w:rPr>
          <w:b/>
          <w:bCs/>
          <w:sz w:val="24"/>
          <w:szCs w:val="24"/>
        </w:rPr>
        <w:t>. Κωνσταντίνου 21 &amp; Τερζάκη, 2</w:t>
      </w:r>
      <w:r w:rsidR="00551901" w:rsidRPr="00551901">
        <w:rPr>
          <w:b/>
          <w:bCs/>
          <w:sz w:val="24"/>
          <w:szCs w:val="24"/>
          <w:vertAlign w:val="superscript"/>
        </w:rPr>
        <w:t>ος</w:t>
      </w:r>
      <w:r w:rsidR="00551901">
        <w:rPr>
          <w:b/>
          <w:bCs/>
          <w:sz w:val="24"/>
          <w:szCs w:val="24"/>
        </w:rPr>
        <w:t xml:space="preserve"> όροφος)</w:t>
      </w:r>
    </w:p>
    <w:p w:rsidR="00BE42D8" w:rsidRDefault="00BE42D8" w:rsidP="00BE42D8">
      <w:pPr>
        <w:pStyle w:val="a3"/>
        <w:jc w:val="both"/>
        <w:rPr>
          <w:b/>
          <w:bCs/>
          <w:sz w:val="24"/>
          <w:szCs w:val="24"/>
        </w:rPr>
      </w:pPr>
    </w:p>
    <w:p w:rsidR="007803BE" w:rsidRDefault="00F925C6" w:rsidP="00BE42D8">
      <w:pPr>
        <w:pStyle w:val="a3"/>
        <w:numPr>
          <w:ilvl w:val="0"/>
          <w:numId w:val="2"/>
        </w:numPr>
        <w:tabs>
          <w:tab w:val="left" w:pos="1420"/>
        </w:tabs>
        <w:jc w:val="both"/>
        <w:rPr>
          <w:sz w:val="24"/>
          <w:szCs w:val="24"/>
        </w:rPr>
      </w:pPr>
      <w:r w:rsidRPr="00BE42D8">
        <w:rPr>
          <w:sz w:val="24"/>
          <w:szCs w:val="24"/>
        </w:rPr>
        <w:t xml:space="preserve">Σύμφωνα με την ανωτέρω Υ.Α. δικαίωμα συμμετοχής στις εξετάσεις έχουν όσοι υπέβαλαν αίτηση με τα απαιτούμενα δικαιολογητικά κατά την </w:t>
      </w:r>
      <w:proofErr w:type="spellStart"/>
      <w:r w:rsidRPr="00BE42D8">
        <w:rPr>
          <w:sz w:val="24"/>
          <w:szCs w:val="24"/>
        </w:rPr>
        <w:t>τεθείσα</w:t>
      </w:r>
      <w:proofErr w:type="spellEnd"/>
      <w:r w:rsidRPr="00BE42D8">
        <w:rPr>
          <w:sz w:val="24"/>
          <w:szCs w:val="24"/>
        </w:rPr>
        <w:t xml:space="preserve"> προθεσμία </w:t>
      </w:r>
      <w:r w:rsidR="0001532C" w:rsidRPr="00BE42D8">
        <w:rPr>
          <w:sz w:val="24"/>
          <w:szCs w:val="24"/>
        </w:rPr>
        <w:t xml:space="preserve">  </w:t>
      </w:r>
      <w:r w:rsidRPr="00BE42D8">
        <w:rPr>
          <w:sz w:val="24"/>
          <w:szCs w:val="24"/>
        </w:rPr>
        <w:t>(1-15/11/2020) σύμφωνα με την υπό στοιχεία Φ1/192329/β3/13-12-2013</w:t>
      </w:r>
      <w:r w:rsidR="007803BE">
        <w:rPr>
          <w:sz w:val="24"/>
          <w:szCs w:val="24"/>
        </w:rPr>
        <w:t xml:space="preserve">.  </w:t>
      </w:r>
      <w:r w:rsidRPr="00BE42D8">
        <w:rPr>
          <w:sz w:val="24"/>
          <w:szCs w:val="24"/>
        </w:rPr>
        <w:t xml:space="preserve"> Υ.Α.</w:t>
      </w:r>
    </w:p>
    <w:p w:rsidR="007803BE" w:rsidRDefault="00F925C6" w:rsidP="00BE42D8">
      <w:pPr>
        <w:pStyle w:val="a3"/>
        <w:numPr>
          <w:ilvl w:val="0"/>
          <w:numId w:val="2"/>
        </w:numPr>
        <w:tabs>
          <w:tab w:val="left" w:pos="1420"/>
        </w:tabs>
        <w:jc w:val="both"/>
        <w:rPr>
          <w:sz w:val="24"/>
          <w:szCs w:val="24"/>
        </w:rPr>
      </w:pPr>
      <w:r w:rsidRPr="00BE42D8">
        <w:rPr>
          <w:sz w:val="24"/>
          <w:szCs w:val="24"/>
        </w:rPr>
        <w:t xml:space="preserve"> Η διεξαγωγή των κατατακτηρίων εξετάσεων θα πραγματοποιηθεί με αναλογική εφαρμογή των μέτρων πρόληψης και προστασίας του άρθρου 20</w:t>
      </w:r>
      <w:r w:rsidR="003040C1" w:rsidRPr="00BE42D8">
        <w:rPr>
          <w:sz w:val="24"/>
          <w:szCs w:val="24"/>
        </w:rPr>
        <w:t>, κατ΄</w:t>
      </w:r>
      <w:r w:rsidR="00D40B2F" w:rsidRPr="00BE42D8">
        <w:rPr>
          <w:sz w:val="24"/>
          <w:szCs w:val="24"/>
        </w:rPr>
        <w:t xml:space="preserve"> </w:t>
      </w:r>
      <w:r w:rsidR="003040C1" w:rsidRPr="00BE42D8">
        <w:rPr>
          <w:sz w:val="24"/>
          <w:szCs w:val="24"/>
        </w:rPr>
        <w:t xml:space="preserve">εφαρμογή της </w:t>
      </w:r>
      <w:r w:rsidRPr="00BE42D8">
        <w:rPr>
          <w:sz w:val="24"/>
          <w:szCs w:val="24"/>
        </w:rPr>
        <w:t xml:space="preserve"> Δ.1α/Γ.Π.οικ.69543/31.10.2020 (Β΄4810) Κ.Υ.Α. όπως εκάστοτε ισχύει.</w:t>
      </w:r>
    </w:p>
    <w:p w:rsidR="00D40B2F" w:rsidRPr="00BE42D8" w:rsidRDefault="00F925C6" w:rsidP="00BE42D8">
      <w:pPr>
        <w:pStyle w:val="a3"/>
        <w:numPr>
          <w:ilvl w:val="0"/>
          <w:numId w:val="2"/>
        </w:numPr>
        <w:tabs>
          <w:tab w:val="left" w:pos="1420"/>
        </w:tabs>
        <w:jc w:val="both"/>
        <w:rPr>
          <w:sz w:val="24"/>
          <w:szCs w:val="24"/>
        </w:rPr>
      </w:pPr>
      <w:r w:rsidRPr="00BE42D8">
        <w:rPr>
          <w:sz w:val="24"/>
          <w:szCs w:val="24"/>
        </w:rPr>
        <w:lastRenderedPageBreak/>
        <w:t>Η είσοδος στις εξετάσεις επιτρέπεται όπως ορίζεται ειδικότερα στον α/α 9 της παρ.1Β του άρθρου 1 της υπό στοιχεία Δ1α/Γ.Π.</w:t>
      </w:r>
      <w:r w:rsidR="00D40B2F" w:rsidRPr="00BE42D8">
        <w:rPr>
          <w:sz w:val="24"/>
          <w:szCs w:val="24"/>
        </w:rPr>
        <w:t xml:space="preserve"> </w:t>
      </w:r>
      <w:r w:rsidRPr="00BE42D8">
        <w:rPr>
          <w:sz w:val="24"/>
          <w:szCs w:val="24"/>
        </w:rPr>
        <w:t>οικ. 26380 (Β΄1682) Κ.Υ.Α. όπως εκάστοτε ισχύει.</w:t>
      </w:r>
    </w:p>
    <w:p w:rsidR="00F925C6" w:rsidRPr="009F28D2" w:rsidRDefault="00BA51EA" w:rsidP="009F28D2">
      <w:pPr>
        <w:pStyle w:val="a3"/>
        <w:numPr>
          <w:ilvl w:val="0"/>
          <w:numId w:val="2"/>
        </w:numPr>
        <w:spacing w:after="0" w:line="240" w:lineRule="auto"/>
        <w:jc w:val="both"/>
        <w:rPr>
          <w:rFonts w:eastAsia="Times New Roman" w:cs="Arial"/>
          <w:color w:val="252525"/>
          <w:sz w:val="24"/>
          <w:szCs w:val="24"/>
        </w:rPr>
      </w:pPr>
      <w:r w:rsidRPr="00A61703">
        <w:rPr>
          <w:rFonts w:cs="MyriadPro-Regular"/>
          <w:sz w:val="24"/>
          <w:szCs w:val="24"/>
        </w:rPr>
        <w:t>Η διεξαγωγή των κατατακτήριων εξετάσεων θα πραγματοποιηθεί, σύμφωνα με τα υγειονομικά μέτρα που ισχύουν για την προστασία της δημόσιας υγείας και τον περιορισμό του κινδύνου διασποράς του κορωνοϊού, όπως αυτά καθορίζονται από την Πολιτεία.</w:t>
      </w:r>
      <w:r w:rsidR="00A61703" w:rsidRPr="00A61703">
        <w:rPr>
          <w:rFonts w:cs="MyriadPro-Regular"/>
          <w:sz w:val="24"/>
          <w:szCs w:val="24"/>
        </w:rPr>
        <w:t xml:space="preserve"> Ειδικότερα, </w:t>
      </w:r>
      <w:proofErr w:type="spellStart"/>
      <w:r w:rsidR="00A61703" w:rsidRPr="00A61703">
        <w:rPr>
          <w:rFonts w:cs="MyriadPro-Regular"/>
          <w:sz w:val="24"/>
          <w:szCs w:val="24"/>
        </w:rPr>
        <w:t>κατ΄εφαρμογή</w:t>
      </w:r>
      <w:proofErr w:type="spellEnd"/>
      <w:r w:rsidR="00A61703" w:rsidRPr="00A61703">
        <w:rPr>
          <w:rFonts w:cs="MyriadPro-Regular"/>
          <w:sz w:val="24"/>
          <w:szCs w:val="24"/>
        </w:rPr>
        <w:t xml:space="preserve"> της </w:t>
      </w:r>
      <w:r w:rsidR="00A61703" w:rsidRPr="00A61703">
        <w:rPr>
          <w:sz w:val="24"/>
          <w:szCs w:val="24"/>
        </w:rPr>
        <w:t xml:space="preserve">υπ' </w:t>
      </w:r>
      <w:proofErr w:type="spellStart"/>
      <w:r w:rsidR="00A61703" w:rsidRPr="00A61703">
        <w:rPr>
          <w:sz w:val="24"/>
          <w:szCs w:val="24"/>
        </w:rPr>
        <w:t>αριθμ</w:t>
      </w:r>
      <w:proofErr w:type="spellEnd"/>
      <w:r w:rsidR="00A61703" w:rsidRPr="00A61703">
        <w:rPr>
          <w:sz w:val="24"/>
          <w:szCs w:val="24"/>
        </w:rPr>
        <w:t>. Δ.1α/Γ.Π.οικ30097/14.05.2021 (Β' 2014) Κοινή Υπουργική Απόφαση με θέμα:</w:t>
      </w:r>
      <w:r w:rsidR="00A61703" w:rsidRPr="00A61703">
        <w:rPr>
          <w:i/>
          <w:iCs/>
          <w:sz w:val="24"/>
          <w:szCs w:val="24"/>
        </w:rPr>
        <w:t xml:space="preserve"> "Τροποποίηση της υπό στοιχεία Δ1α/Γ.Π.οικ.28259/ 7.5.2021 κοινής απόφασης των Υπουργών Ανάπτυξης και Επενδύσεων, Παιδείας και Θρησκευμάτων, Εργασίας και Κοινωνικών Υποθέσεων, Υγείας, Εσωτερικών και Επικρατείας «Εφαρμογή του υποχρεωτικού μέτρου του διαγνωστικού ελέγχου </w:t>
      </w:r>
      <w:proofErr w:type="spellStart"/>
      <w:r w:rsidR="00A61703" w:rsidRPr="00A61703">
        <w:rPr>
          <w:i/>
          <w:iCs/>
          <w:sz w:val="24"/>
          <w:szCs w:val="24"/>
        </w:rPr>
        <w:t>νόσησης</w:t>
      </w:r>
      <w:proofErr w:type="spellEnd"/>
      <w:r w:rsidR="00A61703" w:rsidRPr="00A61703">
        <w:rPr>
          <w:i/>
          <w:iCs/>
          <w:sz w:val="24"/>
          <w:szCs w:val="24"/>
        </w:rPr>
        <w:t xml:space="preserve"> από τον </w:t>
      </w:r>
      <w:proofErr w:type="spellStart"/>
      <w:r w:rsidR="00A61703" w:rsidRPr="00A61703">
        <w:rPr>
          <w:i/>
          <w:iCs/>
          <w:sz w:val="24"/>
          <w:szCs w:val="24"/>
        </w:rPr>
        <w:t>κορωνοϊό</w:t>
      </w:r>
      <w:proofErr w:type="spellEnd"/>
      <w:r w:rsidR="00A61703" w:rsidRPr="00A61703">
        <w:rPr>
          <w:i/>
          <w:iCs/>
          <w:sz w:val="24"/>
          <w:szCs w:val="24"/>
        </w:rPr>
        <w:t xml:space="preserve"> COVID-19 σε φοιτητές, διδακτικό και λοιπό προσωπικό των ανώτατων εκπαιδευτικών ιδρυμάτων» (</w:t>
      </w:r>
      <w:proofErr w:type="spellStart"/>
      <w:r w:rsidR="00A61703" w:rsidRPr="00A61703">
        <w:rPr>
          <w:i/>
          <w:iCs/>
          <w:sz w:val="24"/>
          <w:szCs w:val="24"/>
        </w:rPr>
        <w:t>Βʼ</w:t>
      </w:r>
      <w:proofErr w:type="spellEnd"/>
      <w:r w:rsidR="00A61703" w:rsidRPr="00A61703">
        <w:rPr>
          <w:i/>
          <w:iCs/>
          <w:sz w:val="24"/>
          <w:szCs w:val="24"/>
        </w:rPr>
        <w:t xml:space="preserve"> 1866)".</w:t>
      </w:r>
      <w:r w:rsidR="00A61703" w:rsidRPr="00A61703">
        <w:rPr>
          <w:rFonts w:cs="MyriadPro-Regular"/>
          <w:sz w:val="24"/>
          <w:szCs w:val="24"/>
        </w:rPr>
        <w:t xml:space="preserve"> </w:t>
      </w:r>
      <w:r w:rsidR="00A61703" w:rsidRPr="009F28D2">
        <w:rPr>
          <w:rFonts w:cs="MyriadPro-Regular"/>
          <w:sz w:val="24"/>
          <w:szCs w:val="24"/>
        </w:rPr>
        <w:t xml:space="preserve">Ο διαγνωστικός έλεγχος </w:t>
      </w:r>
      <w:proofErr w:type="spellStart"/>
      <w:r w:rsidR="00A61703" w:rsidRPr="009F28D2">
        <w:rPr>
          <w:rFonts w:cs="MyriadPro-Regular"/>
          <w:sz w:val="24"/>
          <w:szCs w:val="24"/>
        </w:rPr>
        <w:t>νόσησης</w:t>
      </w:r>
      <w:proofErr w:type="spellEnd"/>
      <w:r w:rsidR="00A61703" w:rsidRPr="009F28D2">
        <w:rPr>
          <w:rFonts w:cs="MyriadPro-Regular"/>
          <w:sz w:val="24"/>
          <w:szCs w:val="24"/>
        </w:rPr>
        <w:t xml:space="preserve"> διενεργείται υποχρεωτικά έως και έως είκοσι τέσσερις (24) ώρες προ της πρώτης ημέρας προσέλευσης των υπόχρεων στους χώρους διεξαγωγής των ανωτέρω</w:t>
      </w:r>
      <w:r w:rsidR="00EC0BAC" w:rsidRPr="009F28D2">
        <w:rPr>
          <w:rFonts w:cs="MyriadPro-Regular"/>
          <w:sz w:val="24"/>
          <w:szCs w:val="24"/>
        </w:rPr>
        <w:t xml:space="preserve"> αναφερόμενων εξετάσεων</w:t>
      </w:r>
      <w:r w:rsidR="00A61703" w:rsidRPr="009F28D2">
        <w:rPr>
          <w:rFonts w:cs="MyriadPro-Regular"/>
          <w:sz w:val="24"/>
          <w:szCs w:val="24"/>
        </w:rPr>
        <w:t xml:space="preserve">. Το αποτέλεσμα του </w:t>
      </w:r>
      <w:r w:rsidR="00A61703" w:rsidRPr="009F28D2">
        <w:rPr>
          <w:rFonts w:cs="MyriadPro-Regular"/>
          <w:sz w:val="24"/>
          <w:szCs w:val="24"/>
          <w:lang w:val="en-US"/>
        </w:rPr>
        <w:t>test</w:t>
      </w:r>
      <w:r w:rsidR="00A61703" w:rsidRPr="009F28D2">
        <w:rPr>
          <w:rFonts w:cs="MyriadPro-Regular"/>
          <w:sz w:val="24"/>
          <w:szCs w:val="24"/>
        </w:rPr>
        <w:t xml:space="preserve"> θα επιδεικνύεται στον υπεύθυνο καθηγητή με την είσοδο κάθε </w:t>
      </w:r>
      <w:r w:rsidR="00A61703" w:rsidRPr="009F28D2">
        <w:rPr>
          <w:rFonts w:eastAsia="Times New Roman" w:cs="Arial"/>
          <w:color w:val="252525"/>
          <w:sz w:val="24"/>
          <w:szCs w:val="24"/>
        </w:rPr>
        <w:t>εξεταζόμενης/εξεταζόμενου στην αίθουσα εξετάσεων την πρώτη ημέρα διεξαγωγής των εξετάσεων.</w:t>
      </w:r>
    </w:p>
    <w:p w:rsidR="00312595" w:rsidRDefault="000E422E" w:rsidP="00312595">
      <w:pPr>
        <w:pStyle w:val="a3"/>
        <w:numPr>
          <w:ilvl w:val="0"/>
          <w:numId w:val="2"/>
        </w:numPr>
        <w:rPr>
          <w:sz w:val="24"/>
          <w:szCs w:val="24"/>
        </w:rPr>
      </w:pPr>
      <w:r w:rsidRPr="000E422E">
        <w:rPr>
          <w:sz w:val="24"/>
          <w:szCs w:val="24"/>
        </w:rPr>
        <w:t xml:space="preserve">Τέλος, οι </w:t>
      </w:r>
      <w:r w:rsidRPr="000E422E">
        <w:rPr>
          <w:rFonts w:eastAsia="Times New Roman" w:cs="Arial"/>
          <w:color w:val="252525"/>
          <w:sz w:val="24"/>
          <w:szCs w:val="24"/>
        </w:rPr>
        <w:t>εξεταζόμενες/εξεταζόμενοι</w:t>
      </w:r>
      <w:r w:rsidRPr="000E422E">
        <w:rPr>
          <w:sz w:val="24"/>
          <w:szCs w:val="24"/>
        </w:rPr>
        <w:t xml:space="preserve"> οφείλουν</w:t>
      </w:r>
      <w:r w:rsidR="00312595" w:rsidRPr="000E422E">
        <w:rPr>
          <w:sz w:val="24"/>
          <w:szCs w:val="24"/>
        </w:rPr>
        <w:t xml:space="preserve"> να βρίσκονται στο χώρο</w:t>
      </w:r>
      <w:r w:rsidR="00312595" w:rsidRPr="00D40B2F">
        <w:rPr>
          <w:sz w:val="24"/>
          <w:szCs w:val="24"/>
        </w:rPr>
        <w:t xml:space="preserve"> διεξαγωγή</w:t>
      </w:r>
      <w:r>
        <w:rPr>
          <w:sz w:val="24"/>
          <w:szCs w:val="24"/>
        </w:rPr>
        <w:t xml:space="preserve">ς των εξετάσεων μία ώρα πριν την έναρξη της πρώτης εξέτασης (στις 10.00 </w:t>
      </w:r>
      <w:proofErr w:type="spellStart"/>
      <w:r>
        <w:rPr>
          <w:sz w:val="24"/>
          <w:szCs w:val="24"/>
        </w:rPr>
        <w:t>πμ</w:t>
      </w:r>
      <w:proofErr w:type="spellEnd"/>
      <w:r>
        <w:rPr>
          <w:sz w:val="24"/>
          <w:szCs w:val="24"/>
        </w:rPr>
        <w:t>)</w:t>
      </w:r>
      <w:r w:rsidR="00312595" w:rsidRPr="00D40B2F">
        <w:rPr>
          <w:sz w:val="24"/>
          <w:szCs w:val="24"/>
        </w:rPr>
        <w:t xml:space="preserve">, </w:t>
      </w:r>
      <w:r w:rsidR="00312595" w:rsidRPr="009F28D2">
        <w:rPr>
          <w:sz w:val="24"/>
          <w:szCs w:val="24"/>
        </w:rPr>
        <w:t>έχοντας μαζί τους την αστυνομική τους ταυτότητα</w:t>
      </w:r>
      <w:r w:rsidRPr="000E422E">
        <w:rPr>
          <w:sz w:val="24"/>
          <w:szCs w:val="24"/>
          <w:highlight w:val="yellow"/>
        </w:rPr>
        <w:t>.</w:t>
      </w:r>
    </w:p>
    <w:p w:rsidR="00916207" w:rsidRPr="00312595" w:rsidRDefault="00916207">
      <w:pPr>
        <w:rPr>
          <w:sz w:val="24"/>
          <w:szCs w:val="24"/>
        </w:rPr>
      </w:pPr>
    </w:p>
    <w:sectPr w:rsidR="00916207" w:rsidRPr="00312595" w:rsidSect="0001532C">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6172"/>
    <w:multiLevelType w:val="hybridMultilevel"/>
    <w:tmpl w:val="32AEA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874CA3"/>
    <w:multiLevelType w:val="hybridMultilevel"/>
    <w:tmpl w:val="DC72C218"/>
    <w:lvl w:ilvl="0" w:tplc="A76EAD2C">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FAF4E6E"/>
    <w:multiLevelType w:val="hybridMultilevel"/>
    <w:tmpl w:val="EE2E0D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56"/>
    <w:rsid w:val="0001532C"/>
    <w:rsid w:val="000E422E"/>
    <w:rsid w:val="00136670"/>
    <w:rsid w:val="001E479F"/>
    <w:rsid w:val="002F2121"/>
    <w:rsid w:val="003040C1"/>
    <w:rsid w:val="00312595"/>
    <w:rsid w:val="00342102"/>
    <w:rsid w:val="00551901"/>
    <w:rsid w:val="0072278D"/>
    <w:rsid w:val="007803BE"/>
    <w:rsid w:val="00916207"/>
    <w:rsid w:val="00937456"/>
    <w:rsid w:val="00986B30"/>
    <w:rsid w:val="009D4808"/>
    <w:rsid w:val="009F28D2"/>
    <w:rsid w:val="00A138F2"/>
    <w:rsid w:val="00A61703"/>
    <w:rsid w:val="00BA51EA"/>
    <w:rsid w:val="00BE42D8"/>
    <w:rsid w:val="00D40B2F"/>
    <w:rsid w:val="00D8234F"/>
    <w:rsid w:val="00EC0BAC"/>
    <w:rsid w:val="00F925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55E07-4821-4544-AC27-A1466D96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6375">
      <w:bodyDiv w:val="1"/>
      <w:marLeft w:val="0"/>
      <w:marRight w:val="0"/>
      <w:marTop w:val="0"/>
      <w:marBottom w:val="0"/>
      <w:divBdr>
        <w:top w:val="none" w:sz="0" w:space="0" w:color="auto"/>
        <w:left w:val="none" w:sz="0" w:space="0" w:color="auto"/>
        <w:bottom w:val="none" w:sz="0" w:space="0" w:color="auto"/>
        <w:right w:val="none" w:sz="0" w:space="0" w:color="auto"/>
      </w:divBdr>
    </w:div>
    <w:div w:id="558634808">
      <w:bodyDiv w:val="1"/>
      <w:marLeft w:val="0"/>
      <w:marRight w:val="0"/>
      <w:marTop w:val="0"/>
      <w:marBottom w:val="0"/>
      <w:divBdr>
        <w:top w:val="none" w:sz="0" w:space="0" w:color="auto"/>
        <w:left w:val="none" w:sz="0" w:space="0" w:color="auto"/>
        <w:bottom w:val="none" w:sz="0" w:space="0" w:color="auto"/>
        <w:right w:val="none" w:sz="0" w:space="0" w:color="auto"/>
      </w:divBdr>
    </w:div>
    <w:div w:id="1007026192">
      <w:bodyDiv w:val="1"/>
      <w:marLeft w:val="0"/>
      <w:marRight w:val="0"/>
      <w:marTop w:val="0"/>
      <w:marBottom w:val="0"/>
      <w:divBdr>
        <w:top w:val="none" w:sz="0" w:space="0" w:color="auto"/>
        <w:left w:val="none" w:sz="0" w:space="0" w:color="auto"/>
        <w:bottom w:val="none" w:sz="0" w:space="0" w:color="auto"/>
        <w:right w:val="none" w:sz="0" w:space="0" w:color="auto"/>
      </w:divBdr>
    </w:div>
    <w:div w:id="16789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2733</Characters>
  <Application>Microsoft Office Word</Application>
  <DocSecurity>0</DocSecurity>
  <Lines>22</Lines>
  <Paragraphs>6</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ΤΜΗΜΑ ΘΕΑΤΡΙΚΩΝ ΣΠΟΥΔΩΝ</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Karagianni</dc:creator>
  <cp:keywords/>
  <dc:description/>
  <cp:lastModifiedBy>Apostolopoulou</cp:lastModifiedBy>
  <cp:revision>2</cp:revision>
  <dcterms:created xsi:type="dcterms:W3CDTF">2021-05-21T10:38:00Z</dcterms:created>
  <dcterms:modified xsi:type="dcterms:W3CDTF">2021-05-21T10:38:00Z</dcterms:modified>
</cp:coreProperties>
</file>