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8A" w:rsidRDefault="00340FCE" w:rsidP="00C30D8A">
      <w:pPr>
        <w:jc w:val="right"/>
      </w:pPr>
      <w:r>
        <w:t xml:space="preserve">  </w:t>
      </w:r>
    </w:p>
    <w:tbl>
      <w:tblPr>
        <w:tblW w:w="9337" w:type="dxa"/>
        <w:tblLayout w:type="fixed"/>
        <w:tblLook w:val="01E0" w:firstRow="1" w:lastRow="1" w:firstColumn="1" w:lastColumn="1" w:noHBand="0" w:noVBand="0"/>
      </w:tblPr>
      <w:tblGrid>
        <w:gridCol w:w="1276"/>
        <w:gridCol w:w="3186"/>
        <w:gridCol w:w="735"/>
        <w:gridCol w:w="347"/>
        <w:gridCol w:w="3793"/>
      </w:tblGrid>
      <w:tr w:rsidR="008125C3" w:rsidRPr="00D56990" w:rsidTr="00FA21ED">
        <w:trPr>
          <w:trHeight w:val="1326"/>
        </w:trPr>
        <w:tc>
          <w:tcPr>
            <w:tcW w:w="5197" w:type="dxa"/>
            <w:gridSpan w:val="3"/>
            <w:shd w:val="clear" w:color="auto" w:fill="auto"/>
            <w:vAlign w:val="center"/>
          </w:tcPr>
          <w:p w:rsidR="008125C3" w:rsidRPr="00D56990" w:rsidRDefault="00A05CDF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  <w:sz w:val="16"/>
                <w:szCs w:val="16"/>
              </w:rPr>
            </w:pPr>
            <w:hyperlink r:id="rId5" w:history="1"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"http://www.uop.gr/images/campus.jpg" \* MERGEFORMATINET </w:instrText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F6221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F6221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F6221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46BE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46BE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46BE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A6118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A6118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A6118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811F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811F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811F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092FAE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092FAE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092FAE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3614D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3614D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3614D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>INCLUDEPICTURE  "http://www.uop.gr/images/campus.jpg" \* MERGEFORMATINET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5pt;height:54pt" o:button="t">
                    <v:imagedata r:id="rId6" r:href="rId7"/>
                  </v:shape>
                </w:pic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3614D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092FAE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811F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A6118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46BEC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F62214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347" w:type="dxa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  <w:tc>
          <w:tcPr>
            <w:tcW w:w="3793" w:type="dxa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</w:tr>
      <w:tr w:rsidR="008125C3" w:rsidRPr="00D31E8D" w:rsidTr="00FA21ED">
        <w:trPr>
          <w:trHeight w:val="357"/>
        </w:trPr>
        <w:tc>
          <w:tcPr>
            <w:tcW w:w="5197" w:type="dxa"/>
            <w:gridSpan w:val="3"/>
            <w:shd w:val="clear" w:color="auto" w:fill="auto"/>
          </w:tcPr>
          <w:p w:rsidR="008125C3" w:rsidRPr="00D31E8D" w:rsidRDefault="008125C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D31E8D">
              <w:rPr>
                <w:b/>
                <w:sz w:val="20"/>
                <w:szCs w:val="20"/>
              </w:rPr>
              <w:t>ΠΑΝΕΠΙΣΤΗΜΙΟ ΠΕΛΟΠΟΝΝΗΣΟΥ</w:t>
            </w:r>
          </w:p>
        </w:tc>
        <w:tc>
          <w:tcPr>
            <w:tcW w:w="347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125C3" w:rsidRPr="00D31E8D" w:rsidTr="00FA21ED">
        <w:trPr>
          <w:trHeight w:val="354"/>
        </w:trPr>
        <w:tc>
          <w:tcPr>
            <w:tcW w:w="5197" w:type="dxa"/>
            <w:gridSpan w:val="3"/>
            <w:shd w:val="clear" w:color="auto" w:fill="auto"/>
          </w:tcPr>
          <w:p w:rsidR="008125C3" w:rsidRPr="00D31E8D" w:rsidRDefault="00D31E8D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D31E8D">
              <w:rPr>
                <w:b/>
                <w:sz w:val="20"/>
                <w:szCs w:val="20"/>
              </w:rPr>
              <w:t>ΤΜΗΜΑ ΘΕΑΤΡΙΚΩΝ ΣΠΟΥΔΩΝ</w:t>
            </w:r>
          </w:p>
        </w:tc>
        <w:tc>
          <w:tcPr>
            <w:tcW w:w="347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D31E8D" w:rsidTr="00734B65">
        <w:trPr>
          <w:trHeight w:val="387"/>
        </w:trPr>
        <w:tc>
          <w:tcPr>
            <w:tcW w:w="5197" w:type="dxa"/>
            <w:gridSpan w:val="3"/>
            <w:shd w:val="clear" w:color="auto" w:fill="auto"/>
          </w:tcPr>
          <w:p w:rsidR="008125C3" w:rsidRPr="00D31E8D" w:rsidRDefault="00D31E8D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D31E8D">
              <w:rPr>
                <w:b/>
                <w:sz w:val="20"/>
                <w:szCs w:val="20"/>
              </w:rPr>
              <w:t>ΣΧΟΛΗΣ ΚΑΛΩΝ ΤΕΧΝΩΝ</w:t>
            </w:r>
          </w:p>
        </w:tc>
        <w:tc>
          <w:tcPr>
            <w:tcW w:w="347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D31E8D" w:rsidTr="00FA21ED">
        <w:trPr>
          <w:trHeight w:val="227"/>
        </w:trPr>
        <w:tc>
          <w:tcPr>
            <w:tcW w:w="1276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>Διεύθυνση: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>Β. Κωνσταντίνου 21 &amp; Τερζάκη</w:t>
            </w:r>
          </w:p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>21100, Ναύπλιο</w:t>
            </w:r>
          </w:p>
        </w:tc>
        <w:tc>
          <w:tcPr>
            <w:tcW w:w="3793" w:type="dxa"/>
            <w:shd w:val="clear" w:color="auto" w:fill="auto"/>
            <w:vAlign w:val="bottom"/>
          </w:tcPr>
          <w:p w:rsidR="008125C3" w:rsidRPr="00D31E8D" w:rsidRDefault="00EA5CE0" w:rsidP="002A79C6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D31E8D">
              <w:rPr>
                <w:sz w:val="20"/>
                <w:szCs w:val="20"/>
              </w:rPr>
              <w:t>Ναύπλιο   2</w:t>
            </w:r>
            <w:r w:rsidR="002A79C6">
              <w:rPr>
                <w:sz w:val="20"/>
                <w:szCs w:val="20"/>
              </w:rPr>
              <w:t>1/10</w:t>
            </w:r>
            <w:r w:rsidR="002D63D1" w:rsidRPr="00D31E8D">
              <w:rPr>
                <w:sz w:val="20"/>
                <w:szCs w:val="20"/>
              </w:rPr>
              <w:t>/</w:t>
            </w:r>
            <w:r w:rsidRPr="00D31E8D">
              <w:rPr>
                <w:sz w:val="20"/>
                <w:szCs w:val="20"/>
              </w:rPr>
              <w:t xml:space="preserve"> 2018</w:t>
            </w:r>
          </w:p>
        </w:tc>
      </w:tr>
      <w:tr w:rsidR="008125C3" w:rsidRPr="00D31E8D" w:rsidTr="00FA21ED">
        <w:tc>
          <w:tcPr>
            <w:tcW w:w="1276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>Τηλέφωνο: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>2752096129-31</w:t>
            </w:r>
          </w:p>
        </w:tc>
        <w:tc>
          <w:tcPr>
            <w:tcW w:w="3793" w:type="dxa"/>
            <w:shd w:val="clear" w:color="auto" w:fill="auto"/>
          </w:tcPr>
          <w:p w:rsidR="008125C3" w:rsidRPr="00D31E8D" w:rsidRDefault="00DC0DBC" w:rsidP="002A79C6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D31E8D">
              <w:rPr>
                <w:sz w:val="20"/>
                <w:szCs w:val="20"/>
              </w:rPr>
              <w:t>Αρ. Πρωτ.</w:t>
            </w:r>
            <w:r w:rsidR="002A79C6">
              <w:rPr>
                <w:sz w:val="20"/>
                <w:szCs w:val="20"/>
              </w:rPr>
              <w:t xml:space="preserve"> </w:t>
            </w:r>
            <w:r w:rsidR="003614D4">
              <w:rPr>
                <w:sz w:val="20"/>
                <w:szCs w:val="20"/>
              </w:rPr>
              <w:t>182</w:t>
            </w:r>
          </w:p>
        </w:tc>
      </w:tr>
      <w:tr w:rsidR="008125C3" w:rsidRPr="00D31E8D" w:rsidTr="00FA21ED">
        <w:tc>
          <w:tcPr>
            <w:tcW w:w="1276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proofErr w:type="spellStart"/>
            <w:r w:rsidRPr="00D31E8D">
              <w:rPr>
                <w:i/>
                <w:sz w:val="20"/>
                <w:szCs w:val="20"/>
              </w:rPr>
              <w:t>Fax</w:t>
            </w:r>
            <w:proofErr w:type="spellEnd"/>
            <w:r w:rsidRPr="00D31E8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>2752096128</w:t>
            </w:r>
          </w:p>
        </w:tc>
        <w:tc>
          <w:tcPr>
            <w:tcW w:w="3793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D31E8D" w:rsidTr="00FA21ED">
        <w:tc>
          <w:tcPr>
            <w:tcW w:w="1276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>E-</w:t>
            </w:r>
            <w:proofErr w:type="spellStart"/>
            <w:r w:rsidRPr="00D31E8D">
              <w:rPr>
                <w:i/>
                <w:sz w:val="20"/>
                <w:szCs w:val="20"/>
              </w:rPr>
              <w:t>mail</w:t>
            </w:r>
            <w:proofErr w:type="spellEnd"/>
            <w:r w:rsidRPr="00D31E8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  <w:lang w:val="en-US"/>
              </w:rPr>
              <w:t>Ts</w:t>
            </w:r>
            <w:r w:rsidRPr="00D31E8D">
              <w:rPr>
                <w:i/>
                <w:sz w:val="20"/>
                <w:szCs w:val="20"/>
              </w:rPr>
              <w:t>-</w:t>
            </w:r>
            <w:r w:rsidRPr="00D31E8D">
              <w:rPr>
                <w:i/>
                <w:sz w:val="20"/>
                <w:szCs w:val="20"/>
                <w:lang w:val="en-US"/>
              </w:rPr>
              <w:t>secretary</w:t>
            </w:r>
            <w:r w:rsidRPr="00D31E8D">
              <w:rPr>
                <w:i/>
                <w:sz w:val="20"/>
                <w:szCs w:val="20"/>
              </w:rPr>
              <w:t>@uop.gr</w:t>
            </w:r>
          </w:p>
        </w:tc>
        <w:tc>
          <w:tcPr>
            <w:tcW w:w="3793" w:type="dxa"/>
            <w:shd w:val="clear" w:color="auto" w:fill="auto"/>
          </w:tcPr>
          <w:p w:rsidR="00A3707D" w:rsidRDefault="00D3195F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A61180">
              <w:rPr>
                <w:b/>
                <w:sz w:val="20"/>
                <w:szCs w:val="20"/>
              </w:rPr>
              <w:t>Προς:</w:t>
            </w:r>
            <w:r w:rsidRPr="00D31E8D">
              <w:rPr>
                <w:sz w:val="20"/>
                <w:szCs w:val="20"/>
              </w:rPr>
              <w:t xml:space="preserve"> </w:t>
            </w:r>
          </w:p>
          <w:p w:rsidR="00A61180" w:rsidRDefault="00D3195F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D31E8D">
              <w:rPr>
                <w:sz w:val="20"/>
                <w:szCs w:val="20"/>
              </w:rPr>
              <w:t xml:space="preserve">Σώμα Εκλεκτόρων </w:t>
            </w:r>
            <w:r w:rsidR="00A3707D">
              <w:rPr>
                <w:sz w:val="20"/>
                <w:szCs w:val="20"/>
              </w:rPr>
              <w:t xml:space="preserve">Μελών ΕΕΠ </w:t>
            </w:r>
            <w:r w:rsidRPr="00D31E8D">
              <w:rPr>
                <w:sz w:val="20"/>
                <w:szCs w:val="20"/>
              </w:rPr>
              <w:t>Τ.Θ.Σ</w:t>
            </w:r>
          </w:p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D31E8D" w:rsidTr="00FA21ED">
        <w:tc>
          <w:tcPr>
            <w:tcW w:w="1276" w:type="dxa"/>
            <w:shd w:val="clear" w:color="auto" w:fill="auto"/>
          </w:tcPr>
          <w:p w:rsidR="008125C3" w:rsidRPr="00D31E8D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31E8D">
              <w:rPr>
                <w:i/>
                <w:sz w:val="20"/>
                <w:szCs w:val="20"/>
              </w:rPr>
              <w:t xml:space="preserve">Web </w:t>
            </w:r>
            <w:proofErr w:type="spellStart"/>
            <w:r w:rsidRPr="00D31E8D">
              <w:rPr>
                <w:i/>
                <w:sz w:val="20"/>
                <w:szCs w:val="20"/>
              </w:rPr>
              <w:t>page</w:t>
            </w:r>
            <w:proofErr w:type="spellEnd"/>
            <w:r w:rsidRPr="00D31E8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268" w:type="dxa"/>
            <w:gridSpan w:val="3"/>
            <w:shd w:val="clear" w:color="auto" w:fill="auto"/>
          </w:tcPr>
          <w:p w:rsidR="008125C3" w:rsidRPr="00D31E8D" w:rsidRDefault="00A05CDF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hyperlink r:id="rId8" w:history="1">
              <w:r w:rsidR="008125C3" w:rsidRPr="00D31E8D">
                <w:rPr>
                  <w:rStyle w:val="-"/>
                  <w:i/>
                  <w:sz w:val="20"/>
                  <w:szCs w:val="20"/>
                </w:rPr>
                <w:t>www.uop.gr</w:t>
              </w:r>
            </w:hyperlink>
          </w:p>
        </w:tc>
        <w:tc>
          <w:tcPr>
            <w:tcW w:w="3793" w:type="dxa"/>
            <w:shd w:val="clear" w:color="auto" w:fill="auto"/>
          </w:tcPr>
          <w:p w:rsidR="008125C3" w:rsidRDefault="00D3195F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A61180">
              <w:rPr>
                <w:b/>
                <w:sz w:val="20"/>
                <w:szCs w:val="20"/>
              </w:rPr>
              <w:t>Κοινοποίηση</w:t>
            </w:r>
            <w:r w:rsidR="002A79C6">
              <w:rPr>
                <w:b/>
                <w:sz w:val="20"/>
                <w:szCs w:val="20"/>
              </w:rPr>
              <w:t>:</w:t>
            </w:r>
          </w:p>
          <w:p w:rsidR="00A61180" w:rsidRPr="00D31E8D" w:rsidRDefault="002A79C6" w:rsidP="00A3707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  <w:r w:rsidR="00A61180">
              <w:rPr>
                <w:sz w:val="20"/>
                <w:szCs w:val="20"/>
              </w:rPr>
              <w:t>) Κοσμήτωρ Σχολής Καλών Τεχνών , Καθηγητή κ. Καρδαρά Χρήστο</w:t>
            </w:r>
          </w:p>
        </w:tc>
      </w:tr>
      <w:tr w:rsidR="008125C3" w:rsidRPr="00EF7C89" w:rsidTr="00FA21ED">
        <w:tc>
          <w:tcPr>
            <w:tcW w:w="4462" w:type="dxa"/>
            <w:gridSpan w:val="2"/>
            <w:shd w:val="clear" w:color="auto" w:fill="auto"/>
          </w:tcPr>
          <w:p w:rsidR="008125C3" w:rsidRPr="00EF7C89" w:rsidRDefault="008125C3" w:rsidP="005410BD">
            <w:pPr>
              <w:tabs>
                <w:tab w:val="left" w:pos="-180"/>
                <w:tab w:val="left" w:pos="0"/>
                <w:tab w:val="left" w:pos="1080"/>
              </w:tabs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8125C3" w:rsidRPr="00EF7C89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jc w:val="right"/>
            </w:pPr>
          </w:p>
        </w:tc>
        <w:tc>
          <w:tcPr>
            <w:tcW w:w="3793" w:type="dxa"/>
            <w:shd w:val="clear" w:color="auto" w:fill="auto"/>
          </w:tcPr>
          <w:p w:rsidR="008125C3" w:rsidRPr="00EF7C89" w:rsidRDefault="008125C3" w:rsidP="005410BD">
            <w:pPr>
              <w:tabs>
                <w:tab w:val="left" w:pos="-180"/>
                <w:tab w:val="left" w:pos="0"/>
                <w:tab w:val="left" w:pos="1080"/>
              </w:tabs>
            </w:pPr>
          </w:p>
        </w:tc>
      </w:tr>
    </w:tbl>
    <w:p w:rsidR="008125C3" w:rsidRDefault="008125C3" w:rsidP="00D31E8D">
      <w:pPr>
        <w:rPr>
          <w:b/>
        </w:rPr>
      </w:pPr>
    </w:p>
    <w:p w:rsidR="00CC3831" w:rsidRDefault="00CC3831" w:rsidP="00D31E8D">
      <w:pPr>
        <w:rPr>
          <w:b/>
        </w:rPr>
      </w:pPr>
    </w:p>
    <w:p w:rsidR="00D31E8D" w:rsidRPr="00EF7C89" w:rsidRDefault="00D31E8D" w:rsidP="00D31E8D">
      <w:pPr>
        <w:rPr>
          <w:b/>
        </w:rPr>
      </w:pPr>
    </w:p>
    <w:p w:rsidR="00D62BD5" w:rsidRPr="00A3707D" w:rsidRDefault="00EA5CE0" w:rsidP="00C30D8A">
      <w:pPr>
        <w:jc w:val="center"/>
        <w:rPr>
          <w:b/>
        </w:rPr>
      </w:pPr>
      <w:r>
        <w:rPr>
          <w:b/>
        </w:rPr>
        <w:t xml:space="preserve">Ανακήρυξη Υποψηφίων για εκλογή </w:t>
      </w:r>
      <w:r w:rsidR="00A3707D">
        <w:rPr>
          <w:b/>
        </w:rPr>
        <w:t>εκπροσώπων</w:t>
      </w:r>
      <w:r>
        <w:rPr>
          <w:b/>
        </w:rPr>
        <w:t xml:space="preserve"> </w:t>
      </w:r>
      <w:r w:rsidR="00A3707D" w:rsidRPr="00A3707D">
        <w:rPr>
          <w:b/>
        </w:rPr>
        <w:t xml:space="preserve">των μελών ΕΕΠ/ΕΤΕΠ/ΕΔΙΠ σε συλλογικό όργανο  (Συνέλευση) Τμήματος Θεατρικών Σπουδών της Σχολής Καλών Τεχνών του Πανεπιστημίου Πελοποννήσου </w:t>
      </w:r>
      <w:r w:rsidR="00D62BD5" w:rsidRPr="00A3707D">
        <w:rPr>
          <w:b/>
        </w:rPr>
        <w:t xml:space="preserve"> </w:t>
      </w:r>
    </w:p>
    <w:p w:rsidR="00C30D8A" w:rsidRDefault="00C30D8A"/>
    <w:p w:rsidR="00CC3831" w:rsidRPr="00EF7C89" w:rsidRDefault="00CC3831"/>
    <w:p w:rsidR="00D3195F" w:rsidRDefault="00D62BD5" w:rsidP="007A4D28">
      <w:pPr>
        <w:jc w:val="both"/>
      </w:pPr>
      <w:r w:rsidRPr="00EF7C89">
        <w:t xml:space="preserve">Η Τριμελής </w:t>
      </w:r>
      <w:r w:rsidR="00EA5CE0">
        <w:t xml:space="preserve">Εφορευτική </w:t>
      </w:r>
      <w:r w:rsidRPr="00EF7C89">
        <w:t>Επιτροπή διενέργειας εκ</w:t>
      </w:r>
      <w:r w:rsidR="00F62214">
        <w:t xml:space="preserve">λογών για την ανάδειξη </w:t>
      </w:r>
      <w:r w:rsidR="007A4D28">
        <w:t xml:space="preserve">εκπροσώπων των μελών ΕΕΠ/ΕΤΕΠ/ΕΔΙΠ </w:t>
      </w:r>
      <w:r w:rsidR="007A4D28" w:rsidRPr="00A62A4E">
        <w:t>σε συλλογικό όργανο  (Συνέλευση</w:t>
      </w:r>
      <w:r w:rsidR="007A4D28">
        <w:t>)</w:t>
      </w:r>
      <w:r w:rsidR="007A4D28" w:rsidRPr="00A62A4E">
        <w:t xml:space="preserve"> Τμήματος Θεατρικών Σπουδών της Σχολής Καλών Τεχνών </w:t>
      </w:r>
      <w:r w:rsidR="007A4D28">
        <w:t xml:space="preserve">του Πανεπιστημίου Πελοποννήσου, </w:t>
      </w:r>
      <w:r w:rsidR="00806D63">
        <w:t>σας ενημερώνει ότι</w:t>
      </w:r>
      <w:r w:rsidR="005B1C11">
        <w:t xml:space="preserve"> εφόσον </w:t>
      </w:r>
      <w:r w:rsidR="007A4D28">
        <w:t>εξετάσθηκαν</w:t>
      </w:r>
      <w:r w:rsidR="00F62214">
        <w:t xml:space="preserve"> </w:t>
      </w:r>
      <w:r w:rsidR="007A4D28">
        <w:t>οι κατατιθέμενες</w:t>
      </w:r>
      <w:r w:rsidR="00F62214">
        <w:t xml:space="preserve"> </w:t>
      </w:r>
      <w:r w:rsidR="00C53864">
        <w:t>αιτήσεις</w:t>
      </w:r>
      <w:r w:rsidR="00F62214">
        <w:t xml:space="preserve"> υποψηφί</w:t>
      </w:r>
      <w:r w:rsidR="007A4D28">
        <w:t>ων</w:t>
      </w:r>
      <w:r w:rsidR="00F62214">
        <w:t xml:space="preserve"> </w:t>
      </w:r>
      <w:r w:rsidR="00A3707D">
        <w:t xml:space="preserve">μελών ΕΕΠ </w:t>
      </w:r>
      <w:r w:rsidR="005B1C11">
        <w:t xml:space="preserve">όσον αφορά την εκλογιμότητά </w:t>
      </w:r>
      <w:r w:rsidR="00F62214">
        <w:t>του</w:t>
      </w:r>
      <w:r w:rsidR="007A4D28">
        <w:t>ς</w:t>
      </w:r>
      <w:r w:rsidR="005B1C11">
        <w:t xml:space="preserve">, </w:t>
      </w:r>
      <w:r w:rsidR="00806D63">
        <w:t xml:space="preserve"> για τη</w:t>
      </w:r>
      <w:r w:rsidR="00D3195F">
        <w:t>ν ανωτέρω</w:t>
      </w:r>
      <w:r w:rsidR="00806D63">
        <w:t xml:space="preserve"> θέση </w:t>
      </w:r>
      <w:r w:rsidR="003350AC">
        <w:t xml:space="preserve"> </w:t>
      </w:r>
      <w:r w:rsidR="005B1C11">
        <w:t>ανακηρύσσει</w:t>
      </w:r>
      <w:r w:rsidR="00806D63">
        <w:t xml:space="preserve"> ως</w:t>
      </w:r>
      <w:r w:rsidR="003350AC">
        <w:t xml:space="preserve"> </w:t>
      </w:r>
      <w:r w:rsidR="00F62214">
        <w:t>υποψήφιο</w:t>
      </w:r>
      <w:r w:rsidR="00C53864">
        <w:t>υς</w:t>
      </w:r>
      <w:r w:rsidR="00F62214">
        <w:t xml:space="preserve"> το</w:t>
      </w:r>
      <w:r w:rsidR="00C53864">
        <w:t>υς</w:t>
      </w:r>
      <w:r w:rsidR="00EA5CE0">
        <w:t xml:space="preserve"> κάτωθι:</w:t>
      </w:r>
    </w:p>
    <w:p w:rsidR="00734B65" w:rsidRDefault="00734B65" w:rsidP="00D73C7B">
      <w:pPr>
        <w:spacing w:line="276" w:lineRule="auto"/>
        <w:jc w:val="both"/>
      </w:pPr>
    </w:p>
    <w:p w:rsidR="00EA5CE0" w:rsidRDefault="00C53864" w:rsidP="00EA5CE0">
      <w:pPr>
        <w:pStyle w:val="a4"/>
        <w:numPr>
          <w:ilvl w:val="0"/>
          <w:numId w:val="1"/>
        </w:numPr>
        <w:spacing w:line="276" w:lineRule="auto"/>
        <w:jc w:val="both"/>
      </w:pPr>
      <w:r>
        <w:t xml:space="preserve"> Εμμανουέλα Βογιατζάκη, </w:t>
      </w:r>
      <w:proofErr w:type="spellStart"/>
      <w:r>
        <w:t>Κρουκόβσκι</w:t>
      </w:r>
      <w:proofErr w:type="spellEnd"/>
      <w:r w:rsidR="00ED5CE2">
        <w:t xml:space="preserve">, Μέλος ΕΕΠ ΤΘΣ </w:t>
      </w:r>
    </w:p>
    <w:p w:rsidR="00C53864" w:rsidRDefault="00C53864" w:rsidP="00EA5CE0">
      <w:pPr>
        <w:pStyle w:val="a4"/>
        <w:numPr>
          <w:ilvl w:val="0"/>
          <w:numId w:val="1"/>
        </w:numPr>
        <w:spacing w:line="276" w:lineRule="auto"/>
        <w:jc w:val="both"/>
      </w:pPr>
      <w:r>
        <w:t>Αντωνία Βασιλάκου</w:t>
      </w:r>
      <w:r w:rsidR="00ED5CE2">
        <w:t>, Μέλος ΕΕΠ ΤΘΣ</w:t>
      </w:r>
    </w:p>
    <w:p w:rsidR="00734B65" w:rsidRDefault="00734B65" w:rsidP="00EA5CE0">
      <w:pPr>
        <w:spacing w:line="276" w:lineRule="auto"/>
        <w:jc w:val="both"/>
      </w:pPr>
    </w:p>
    <w:p w:rsidR="00D62BD5" w:rsidRPr="00EF7C89" w:rsidRDefault="00EA5CE0" w:rsidP="00EA5CE0">
      <w:pPr>
        <w:spacing w:line="276" w:lineRule="auto"/>
        <w:jc w:val="both"/>
      </w:pPr>
      <w:r>
        <w:t xml:space="preserve">Η Προκήρυξη εκλογών για την ανάδειξη </w:t>
      </w:r>
      <w:r w:rsidR="00436B93">
        <w:t xml:space="preserve">εκπροσώπων </w:t>
      </w:r>
      <w:r w:rsidR="00ED5CE2">
        <w:t xml:space="preserve">των μελών ΕΕΠ/ΕΤΕΠ/ΕΔΙΠ </w:t>
      </w:r>
      <w:r w:rsidR="00ED5CE2" w:rsidRPr="00A62A4E">
        <w:t>σε συλλογικό όργανο  (Συνέλευση</w:t>
      </w:r>
      <w:r w:rsidR="00ED5CE2">
        <w:t>)</w:t>
      </w:r>
      <w:r w:rsidR="00ED5CE2" w:rsidRPr="00A62A4E">
        <w:t xml:space="preserve"> Τμήματος Θεατρικών </w:t>
      </w:r>
      <w:r w:rsidR="00436B93" w:rsidRPr="00A62A4E">
        <w:t>Σπουδών</w:t>
      </w:r>
      <w:r w:rsidR="00436B93">
        <w:t xml:space="preserve">, </w:t>
      </w:r>
      <w:r>
        <w:t xml:space="preserve">εκδόθηκε σύμφωνα με την υπ΄αρ. </w:t>
      </w:r>
      <w:r w:rsidR="00436B93">
        <w:t>120/7/10/2019</w:t>
      </w:r>
      <w:r>
        <w:t xml:space="preserve"> Πράξη </w:t>
      </w:r>
      <w:r w:rsidR="00436B93">
        <w:t>Προέδρου</w:t>
      </w:r>
      <w:r>
        <w:t xml:space="preserve"> </w:t>
      </w:r>
      <w:r w:rsidR="00A3707D">
        <w:t xml:space="preserve">Τμήματος Θεατρικών Σπουδών </w:t>
      </w:r>
      <w:r>
        <w:t xml:space="preserve">Πανεπιστημίου Πελοποννήσου </w:t>
      </w:r>
      <w:r w:rsidR="00F62214">
        <w:t xml:space="preserve">και </w:t>
      </w:r>
      <w:r w:rsidRPr="00EF7C89">
        <w:t>ορίζει ως ημερομηνία δι</w:t>
      </w:r>
      <w:r>
        <w:t xml:space="preserve">εξαγωγής των εκλογών την </w:t>
      </w:r>
      <w:r w:rsidR="00436B93">
        <w:t>Πέμπτη</w:t>
      </w:r>
      <w:r>
        <w:t xml:space="preserve"> 2</w:t>
      </w:r>
      <w:r w:rsidR="00436B93">
        <w:t>4</w:t>
      </w:r>
      <w:r w:rsidRPr="00EA5CE0">
        <w:rPr>
          <w:vertAlign w:val="superscript"/>
        </w:rPr>
        <w:t>η</w:t>
      </w:r>
      <w:r>
        <w:t xml:space="preserve"> </w:t>
      </w:r>
      <w:r w:rsidR="00436B93">
        <w:t xml:space="preserve"> Οκτωβρίου</w:t>
      </w:r>
      <w:r>
        <w:t xml:space="preserve">  2019 και σε περίπτωση που χρειασθεί επαναληπτική ψηφοφορία </w:t>
      </w:r>
      <w:r w:rsidR="00D3195F">
        <w:t xml:space="preserve">, αυτή θα πραγματοποιηθεί την αμέσως επόμενη ημέρα, </w:t>
      </w:r>
      <w:r w:rsidR="00436B93">
        <w:t>Παρασκευή</w:t>
      </w:r>
      <w:r w:rsidR="00D3195F">
        <w:t xml:space="preserve"> 2</w:t>
      </w:r>
      <w:r w:rsidR="00436B93">
        <w:t>5</w:t>
      </w:r>
      <w:r w:rsidR="00D3195F">
        <w:t xml:space="preserve"> </w:t>
      </w:r>
      <w:r w:rsidR="00436B93">
        <w:t xml:space="preserve"> Οκτωβρίου</w:t>
      </w:r>
      <w:r w:rsidR="00D3195F">
        <w:t xml:space="preserve"> 2019.</w:t>
      </w:r>
      <w:r>
        <w:t xml:space="preserve"> </w:t>
      </w:r>
    </w:p>
    <w:p w:rsidR="00CC3831" w:rsidRDefault="00CC3831" w:rsidP="00D73C7B">
      <w:pPr>
        <w:spacing w:line="276" w:lineRule="auto"/>
        <w:jc w:val="both"/>
      </w:pPr>
    </w:p>
    <w:p w:rsidR="00D62BD5" w:rsidRDefault="00D62BD5" w:rsidP="00CC3831">
      <w:pPr>
        <w:spacing w:line="276" w:lineRule="auto"/>
        <w:jc w:val="both"/>
      </w:pPr>
      <w:r w:rsidRPr="00EF7C89">
        <w:t>Η ψηφοφορία</w:t>
      </w:r>
      <w:r w:rsidR="00DC0DBC">
        <w:t xml:space="preserve">, σύμφωνα με το συνημμένο εκλογικό κατάλογο, </w:t>
      </w:r>
      <w:r w:rsidRPr="00EF7C89">
        <w:t xml:space="preserve"> θα πραγματοποιηθεί </w:t>
      </w:r>
      <w:r w:rsidR="00D3195F">
        <w:t>στ</w:t>
      </w:r>
      <w:r w:rsidR="00436B93">
        <w:t>ο</w:t>
      </w:r>
      <w:r w:rsidR="00D3195F">
        <w:t xml:space="preserve"> </w:t>
      </w:r>
      <w:r w:rsidR="00436B93">
        <w:t xml:space="preserve"> χώρο</w:t>
      </w:r>
      <w:r w:rsidR="00D3195F">
        <w:t xml:space="preserve"> </w:t>
      </w:r>
      <w:r w:rsidR="00436B93">
        <w:t xml:space="preserve"> της Γραμματείας</w:t>
      </w:r>
      <w:r w:rsidR="00D3195F">
        <w:t xml:space="preserve">  </w:t>
      </w:r>
      <w:r w:rsidR="00921B39">
        <w:t xml:space="preserve"> </w:t>
      </w:r>
      <w:r w:rsidRPr="00EF7C89">
        <w:t xml:space="preserve">του Τμήματος </w:t>
      </w:r>
      <w:r w:rsidR="00FD7A10" w:rsidRPr="00EF7C89">
        <w:t xml:space="preserve">Θεατρικών Σπουδών </w:t>
      </w:r>
      <w:r w:rsidR="00267707">
        <w:t xml:space="preserve">από τις </w:t>
      </w:r>
      <w:r w:rsidR="00436B93">
        <w:t>10</w:t>
      </w:r>
      <w:r w:rsidRPr="00EF7C89">
        <w:t xml:space="preserve">.00 έως τις </w:t>
      </w:r>
      <w:r w:rsidR="00D3195F">
        <w:t>1</w:t>
      </w:r>
      <w:r w:rsidR="00436B93">
        <w:t>3</w:t>
      </w:r>
      <w:r w:rsidRPr="00EF7C89">
        <w:t>.00. Δικαίωμα ψήφ</w:t>
      </w:r>
      <w:r w:rsidR="00267707">
        <w:t xml:space="preserve">ου έχουν τα μέλη </w:t>
      </w:r>
      <w:r w:rsidR="00A3707D">
        <w:t xml:space="preserve">ΕΕΠ (δεδομένου ότι από τις άλλες κατηγορίες δεν κατατέθηκε καμία αίτηση </w:t>
      </w:r>
      <w:r w:rsidR="00CC3831">
        <w:t>υποψηφιότητας)</w:t>
      </w:r>
      <w:r w:rsidR="00D3195F">
        <w:t xml:space="preserve"> του Τμήματος Θεατρικών Σπουδών</w:t>
      </w:r>
      <w:r w:rsidR="00267707">
        <w:t xml:space="preserve"> και η</w:t>
      </w:r>
      <w:r w:rsidR="00333392" w:rsidRPr="00EF7C89">
        <w:t xml:space="preserve"> παραλαβή των ψηφοδελτίων και των σφραγισμένων φακέλων </w:t>
      </w:r>
      <w:r w:rsidR="0077683A" w:rsidRPr="00EF7C89">
        <w:t xml:space="preserve">από την Εφορευτική Επιτροπή </w:t>
      </w:r>
      <w:r w:rsidR="00333392" w:rsidRPr="00EF7C89">
        <w:t xml:space="preserve">θα γίνεται με την επίδειξη </w:t>
      </w:r>
      <w:r w:rsidR="00A115E2" w:rsidRPr="00EF7C89">
        <w:t xml:space="preserve">της </w:t>
      </w:r>
      <w:r w:rsidR="00333392" w:rsidRPr="00EF7C89">
        <w:t>αστυνομικής ταυτότητας</w:t>
      </w:r>
      <w:r w:rsidR="00A115E2" w:rsidRPr="00EF7C89">
        <w:t xml:space="preserve"> των εκλεκτόρων</w:t>
      </w:r>
      <w:r w:rsidR="00333392" w:rsidRPr="00EF7C89">
        <w:t>.</w:t>
      </w:r>
    </w:p>
    <w:p w:rsidR="00734B65" w:rsidRDefault="00734B65" w:rsidP="00CC3831">
      <w:pPr>
        <w:spacing w:line="276" w:lineRule="auto"/>
        <w:jc w:val="both"/>
      </w:pPr>
    </w:p>
    <w:p w:rsidR="00D31E8D" w:rsidRDefault="007A4D28" w:rsidP="00D73C7B">
      <w:pPr>
        <w:spacing w:line="276" w:lineRule="auto"/>
        <w:jc w:val="both"/>
      </w:pPr>
      <w:r>
        <w:rPr>
          <w:b/>
        </w:rPr>
        <w:t xml:space="preserve"> </w:t>
      </w:r>
    </w:p>
    <w:p w:rsidR="00FD7A10" w:rsidRDefault="00FD7A1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66A54" w:rsidTr="00F66A54">
        <w:tc>
          <w:tcPr>
            <w:tcW w:w="4148" w:type="dxa"/>
          </w:tcPr>
          <w:p w:rsidR="00F66A54" w:rsidRPr="00F50A42" w:rsidRDefault="00436B93" w:rsidP="00F66A54">
            <w:pPr>
              <w:jc w:val="center"/>
              <w:rPr>
                <w:b/>
              </w:rPr>
            </w:pPr>
            <w:r>
              <w:rPr>
                <w:b/>
              </w:rPr>
              <w:t>Ο</w:t>
            </w:r>
            <w:r w:rsidR="00F66A54" w:rsidRPr="00F50A42">
              <w:rPr>
                <w:b/>
              </w:rPr>
              <w:t xml:space="preserve"> Πρόεδρος της Τριμελούς Εφορευτικής Επιτροπής</w:t>
            </w:r>
          </w:p>
          <w:p w:rsidR="00F66A54" w:rsidRPr="00F50A42" w:rsidRDefault="00F66A54" w:rsidP="00F66A54">
            <w:pPr>
              <w:jc w:val="center"/>
              <w:rPr>
                <w:b/>
              </w:rPr>
            </w:pPr>
          </w:p>
          <w:p w:rsidR="00F66A54" w:rsidRPr="00F50A42" w:rsidRDefault="00F66A54" w:rsidP="00F66A54">
            <w:pPr>
              <w:jc w:val="center"/>
              <w:rPr>
                <w:b/>
              </w:rPr>
            </w:pPr>
          </w:p>
          <w:p w:rsidR="00F66A54" w:rsidRDefault="00436B93" w:rsidP="00F66A54">
            <w:pPr>
              <w:jc w:val="center"/>
            </w:pPr>
            <w:r>
              <w:rPr>
                <w:b/>
              </w:rPr>
              <w:t xml:space="preserve"> Νικόλαος </w:t>
            </w:r>
            <w:proofErr w:type="spellStart"/>
            <w:r>
              <w:rPr>
                <w:b/>
              </w:rPr>
              <w:t>Μάμαλης</w:t>
            </w:r>
            <w:proofErr w:type="spellEnd"/>
          </w:p>
          <w:p w:rsidR="00F66A54" w:rsidRDefault="00F66A54" w:rsidP="00FD7A10">
            <w:pPr>
              <w:jc w:val="center"/>
              <w:rPr>
                <w:b/>
              </w:rPr>
            </w:pPr>
          </w:p>
          <w:p w:rsidR="00F66A54" w:rsidRDefault="00F66A54" w:rsidP="00FD7A10">
            <w:pPr>
              <w:jc w:val="center"/>
              <w:rPr>
                <w:b/>
              </w:rPr>
            </w:pPr>
          </w:p>
          <w:p w:rsidR="00F66A54" w:rsidRDefault="00F66A54" w:rsidP="00FD7A10">
            <w:pPr>
              <w:jc w:val="center"/>
              <w:rPr>
                <w:b/>
              </w:rPr>
            </w:pPr>
          </w:p>
          <w:p w:rsidR="00F66A54" w:rsidRDefault="00F66A54" w:rsidP="00FD7A10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F66A54" w:rsidRDefault="00F66A54" w:rsidP="00FD7A10">
            <w:pPr>
              <w:jc w:val="center"/>
              <w:rPr>
                <w:b/>
              </w:rPr>
            </w:pPr>
            <w:r>
              <w:rPr>
                <w:b/>
              </w:rPr>
              <w:t>Τα μέλη</w:t>
            </w:r>
          </w:p>
          <w:p w:rsidR="00F66A54" w:rsidRDefault="00F66A54" w:rsidP="00A61180">
            <w:pPr>
              <w:rPr>
                <w:b/>
              </w:rPr>
            </w:pPr>
          </w:p>
          <w:p w:rsidR="00F66A54" w:rsidRDefault="00436B93" w:rsidP="00436B93">
            <w:pPr>
              <w:jc w:val="center"/>
              <w:rPr>
                <w:b/>
              </w:rPr>
            </w:pPr>
            <w:r>
              <w:rPr>
                <w:b/>
              </w:rPr>
              <w:t>Γουναράς Άγγελος, μέλος Ε.ΔΙ.Π</w:t>
            </w:r>
          </w:p>
          <w:p w:rsidR="00F66A54" w:rsidRDefault="00436B93" w:rsidP="00FD7A10">
            <w:pPr>
              <w:jc w:val="center"/>
            </w:pPr>
            <w:r>
              <w:rPr>
                <w:b/>
              </w:rPr>
              <w:t xml:space="preserve"> </w:t>
            </w:r>
          </w:p>
          <w:p w:rsidR="00F66A54" w:rsidRPr="00F66A54" w:rsidRDefault="00F66A54" w:rsidP="00FD7A10">
            <w:pPr>
              <w:jc w:val="center"/>
            </w:pPr>
          </w:p>
          <w:p w:rsidR="00F66A54" w:rsidRDefault="002A79C6" w:rsidP="00FD7A10">
            <w:pPr>
              <w:jc w:val="center"/>
              <w:rPr>
                <w:b/>
              </w:rPr>
            </w:pPr>
            <w:r>
              <w:rPr>
                <w:b/>
              </w:rPr>
              <w:t>Καραγιάννη Μαρία, μέλος ΕΕΠ</w:t>
            </w:r>
          </w:p>
          <w:p w:rsidR="00F66A54" w:rsidRDefault="00436B93" w:rsidP="00436B93">
            <w:pPr>
              <w:tabs>
                <w:tab w:val="left" w:pos="1250"/>
                <w:tab w:val="center" w:pos="1966"/>
              </w:tabs>
              <w:rPr>
                <w:b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</w:rPr>
              <w:tab/>
              <w:t xml:space="preserve"> </w:t>
            </w:r>
          </w:p>
          <w:p w:rsidR="00F66A54" w:rsidRDefault="00F66A54" w:rsidP="00F66A54">
            <w:pPr>
              <w:rPr>
                <w:b/>
              </w:rPr>
            </w:pPr>
          </w:p>
        </w:tc>
      </w:tr>
    </w:tbl>
    <w:p w:rsidR="00D62BD5" w:rsidRDefault="00D62BD5" w:rsidP="00F66A54">
      <w:pPr>
        <w:jc w:val="center"/>
      </w:pPr>
    </w:p>
    <w:sectPr w:rsidR="00D62BD5" w:rsidSect="004573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77FE6"/>
    <w:multiLevelType w:val="hybridMultilevel"/>
    <w:tmpl w:val="EFBE01E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B"/>
    <w:rsid w:val="000136F4"/>
    <w:rsid w:val="00092FAE"/>
    <w:rsid w:val="00223616"/>
    <w:rsid w:val="00237D3A"/>
    <w:rsid w:val="00267707"/>
    <w:rsid w:val="002A79C6"/>
    <w:rsid w:val="002C31DC"/>
    <w:rsid w:val="002D63D1"/>
    <w:rsid w:val="00333392"/>
    <w:rsid w:val="003350AC"/>
    <w:rsid w:val="00337D23"/>
    <w:rsid w:val="00340FCE"/>
    <w:rsid w:val="003614D4"/>
    <w:rsid w:val="0036594B"/>
    <w:rsid w:val="00436B93"/>
    <w:rsid w:val="00457383"/>
    <w:rsid w:val="004F166B"/>
    <w:rsid w:val="005B1C11"/>
    <w:rsid w:val="00602B71"/>
    <w:rsid w:val="00734B65"/>
    <w:rsid w:val="0077683A"/>
    <w:rsid w:val="007A4D28"/>
    <w:rsid w:val="00806D63"/>
    <w:rsid w:val="008125C3"/>
    <w:rsid w:val="00921B39"/>
    <w:rsid w:val="00936146"/>
    <w:rsid w:val="009811FF"/>
    <w:rsid w:val="009C4838"/>
    <w:rsid w:val="00A115E2"/>
    <w:rsid w:val="00A3707D"/>
    <w:rsid w:val="00A61180"/>
    <w:rsid w:val="00AF7F9B"/>
    <w:rsid w:val="00B4505F"/>
    <w:rsid w:val="00B46BEC"/>
    <w:rsid w:val="00C30D8A"/>
    <w:rsid w:val="00C43400"/>
    <w:rsid w:val="00C53864"/>
    <w:rsid w:val="00CC3831"/>
    <w:rsid w:val="00D3195F"/>
    <w:rsid w:val="00D31E8D"/>
    <w:rsid w:val="00D577CC"/>
    <w:rsid w:val="00D62BD5"/>
    <w:rsid w:val="00D73C7B"/>
    <w:rsid w:val="00DC0DBC"/>
    <w:rsid w:val="00E532EC"/>
    <w:rsid w:val="00EA5CE0"/>
    <w:rsid w:val="00EC040B"/>
    <w:rsid w:val="00ED5CE2"/>
    <w:rsid w:val="00EF7C89"/>
    <w:rsid w:val="00F50A42"/>
    <w:rsid w:val="00F62214"/>
    <w:rsid w:val="00F66A54"/>
    <w:rsid w:val="00F85E78"/>
    <w:rsid w:val="00FA21ED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D5B-A1F4-4847-A18B-3D8C86B7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125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06D6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6D6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EA5CE0"/>
    <w:pPr>
      <w:ind w:left="720"/>
      <w:contextualSpacing/>
    </w:pPr>
  </w:style>
  <w:style w:type="table" w:styleId="a5">
    <w:name w:val="Table Grid"/>
    <w:basedOn w:val="a1"/>
    <w:uiPriority w:val="59"/>
    <w:rsid w:val="00F6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gr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uop.gr/images/camp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Apostolopoulou</cp:lastModifiedBy>
  <cp:revision>4</cp:revision>
  <cp:lastPrinted>2019-10-23T05:49:00Z</cp:lastPrinted>
  <dcterms:created xsi:type="dcterms:W3CDTF">2019-10-22T11:15:00Z</dcterms:created>
  <dcterms:modified xsi:type="dcterms:W3CDTF">2019-10-23T07:09:00Z</dcterms:modified>
</cp:coreProperties>
</file>