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9" w:type="pct"/>
        <w:tblCellSpacing w:w="0" w:type="dxa"/>
        <w:tblInd w:w="-360" w:type="dxa"/>
        <w:tblCellMar>
          <w:left w:w="0" w:type="dxa"/>
          <w:right w:w="0" w:type="dxa"/>
        </w:tblCellMar>
        <w:tblLook w:val="0000" w:firstRow="0" w:lastRow="0" w:firstColumn="0" w:lastColumn="0" w:noHBand="0" w:noVBand="0"/>
      </w:tblPr>
      <w:tblGrid>
        <w:gridCol w:w="8819"/>
      </w:tblGrid>
      <w:tr w:rsidR="009C346E" w:rsidRPr="006F5EE6" w:rsidTr="009C346E">
        <w:trPr>
          <w:tblCellSpacing w:w="0" w:type="dxa"/>
        </w:trPr>
        <w:tc>
          <w:tcPr>
            <w:tcW w:w="5000" w:type="pct"/>
            <w:vAlign w:val="center"/>
          </w:tcPr>
          <w:p w:rsidR="009C346E" w:rsidRPr="006F5EE6" w:rsidRDefault="009C346E" w:rsidP="009C346E">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ΕΞΕΤΑΖΟΜΕΝΑ ΜΑΘΗΜΑΤΑ ΚΑΙ ΥΛΗ ΓΙΑ ΤΙΣ ΚΑΤΑΤΑΚΤΗΡΙΕΣ ΕΞΕΤΑΣΕΙΣ</w:t>
            </w:r>
            <w:r w:rsidR="00DD7508" w:rsidRPr="006F5EE6">
              <w:rPr>
                <w:rFonts w:asciiTheme="minorHAnsi" w:hAnsiTheme="minorHAnsi"/>
                <w:color w:val="auto"/>
                <w:sz w:val="24"/>
                <w:szCs w:val="24"/>
                <w:u w:val="single"/>
              </w:rPr>
              <w:t xml:space="preserve"> ΑΚΑΔΗΜΑΪΚΟΥ ΕΤΟΥΣ 201</w:t>
            </w:r>
            <w:r w:rsidR="009942E5">
              <w:rPr>
                <w:rFonts w:asciiTheme="minorHAnsi" w:hAnsiTheme="minorHAnsi"/>
                <w:color w:val="auto"/>
                <w:sz w:val="24"/>
                <w:szCs w:val="24"/>
                <w:u w:val="single"/>
              </w:rPr>
              <w:t>8</w:t>
            </w:r>
            <w:r w:rsidR="00DD7508" w:rsidRPr="006F5EE6">
              <w:rPr>
                <w:rFonts w:asciiTheme="minorHAnsi" w:hAnsiTheme="minorHAnsi"/>
                <w:color w:val="auto"/>
                <w:sz w:val="24"/>
                <w:szCs w:val="24"/>
                <w:u w:val="single"/>
              </w:rPr>
              <w:t>-</w:t>
            </w:r>
            <w:r w:rsidR="009942E5">
              <w:rPr>
                <w:rFonts w:asciiTheme="minorHAnsi" w:hAnsiTheme="minorHAnsi"/>
                <w:color w:val="auto"/>
                <w:sz w:val="24"/>
                <w:szCs w:val="24"/>
                <w:u w:val="single"/>
              </w:rPr>
              <w:t>20</w:t>
            </w:r>
            <w:r w:rsidR="00DD7508" w:rsidRPr="006F5EE6">
              <w:rPr>
                <w:rFonts w:asciiTheme="minorHAnsi" w:hAnsiTheme="minorHAnsi"/>
                <w:color w:val="auto"/>
                <w:sz w:val="24"/>
                <w:szCs w:val="24"/>
                <w:u w:val="single"/>
              </w:rPr>
              <w:t>1</w:t>
            </w:r>
            <w:r w:rsidR="009942E5">
              <w:rPr>
                <w:rFonts w:asciiTheme="minorHAnsi" w:hAnsiTheme="minorHAnsi"/>
                <w:color w:val="auto"/>
                <w:sz w:val="24"/>
                <w:szCs w:val="24"/>
                <w:u w:val="single"/>
              </w:rPr>
              <w:t>9</w:t>
            </w:r>
            <w:r w:rsidR="001C3B88" w:rsidRPr="006F5EE6">
              <w:rPr>
                <w:rFonts w:asciiTheme="minorHAnsi" w:hAnsiTheme="minorHAnsi"/>
                <w:color w:val="auto"/>
                <w:sz w:val="24"/>
                <w:szCs w:val="24"/>
                <w:u w:val="single"/>
              </w:rPr>
              <w:br/>
            </w:r>
            <w:r w:rsidRPr="006F5EE6">
              <w:rPr>
                <w:rFonts w:asciiTheme="minorHAnsi" w:hAnsiTheme="minorHAnsi"/>
                <w:color w:val="auto"/>
                <w:sz w:val="24"/>
                <w:szCs w:val="24"/>
                <w:u w:val="single"/>
              </w:rPr>
              <w:t>(Π</w:t>
            </w:r>
            <w:r w:rsidR="001C3B88" w:rsidRPr="006F5EE6">
              <w:rPr>
                <w:rFonts w:asciiTheme="minorHAnsi" w:hAnsiTheme="minorHAnsi"/>
                <w:color w:val="auto"/>
                <w:sz w:val="24"/>
                <w:szCs w:val="24"/>
                <w:u w:val="single"/>
              </w:rPr>
              <w:t>τυχιούχων ΑΕΙ, ΤΕΙ και Αποφοί</w:t>
            </w:r>
            <w:r w:rsidRPr="006F5EE6">
              <w:rPr>
                <w:rFonts w:asciiTheme="minorHAnsi" w:hAnsiTheme="minorHAnsi"/>
                <w:color w:val="auto"/>
                <w:sz w:val="24"/>
                <w:szCs w:val="24"/>
                <w:u w:val="single"/>
              </w:rPr>
              <w:t>των Υπερδιετούς Κύκλου Σπουδών</w:t>
            </w:r>
            <w:r w:rsidR="00DD7508" w:rsidRPr="006F5EE6">
              <w:rPr>
                <w:rFonts w:asciiTheme="minorHAnsi" w:hAnsiTheme="minorHAnsi"/>
                <w:color w:val="auto"/>
                <w:sz w:val="24"/>
                <w:szCs w:val="24"/>
                <w:u w:val="single"/>
              </w:rPr>
              <w:t>-</w:t>
            </w:r>
          </w:p>
          <w:p w:rsidR="00DD7508" w:rsidRPr="006F5EE6" w:rsidRDefault="001C3B88" w:rsidP="00C05CF7">
            <w:pPr>
              <w:pStyle w:val="bhdrs"/>
              <w:spacing w:before="0" w:beforeAutospacing="0" w:after="0" w:afterAutospacing="0"/>
              <w:jc w:val="center"/>
              <w:rPr>
                <w:rFonts w:asciiTheme="minorHAnsi" w:hAnsiTheme="minorHAnsi"/>
                <w:color w:val="auto"/>
                <w:sz w:val="24"/>
                <w:szCs w:val="24"/>
                <w:u w:val="single"/>
              </w:rPr>
            </w:pPr>
            <w:r w:rsidRPr="006F5EE6">
              <w:rPr>
                <w:rFonts w:asciiTheme="minorHAnsi" w:hAnsiTheme="minorHAnsi"/>
                <w:color w:val="auto"/>
                <w:sz w:val="24"/>
                <w:szCs w:val="24"/>
                <w:u w:val="single"/>
              </w:rPr>
              <w:t xml:space="preserve">Δραματικών Σχολών </w:t>
            </w:r>
            <w:proofErr w:type="spellStart"/>
            <w:r w:rsidRPr="006F5EE6">
              <w:rPr>
                <w:rFonts w:asciiTheme="minorHAnsi" w:hAnsiTheme="minorHAnsi"/>
                <w:color w:val="auto"/>
                <w:sz w:val="24"/>
                <w:szCs w:val="24"/>
                <w:u w:val="single"/>
              </w:rPr>
              <w:t>κ.α</w:t>
            </w:r>
            <w:proofErr w:type="spellEnd"/>
            <w:r w:rsidRPr="006F5EE6">
              <w:rPr>
                <w:rFonts w:asciiTheme="minorHAnsi" w:hAnsiTheme="minorHAnsi"/>
                <w:color w:val="auto"/>
                <w:sz w:val="24"/>
                <w:szCs w:val="24"/>
                <w:u w:val="single"/>
              </w:rPr>
              <w:t>)</w:t>
            </w:r>
          </w:p>
        </w:tc>
      </w:tr>
      <w:tr w:rsidR="001C3B88" w:rsidRPr="006F5EE6" w:rsidTr="003458A3">
        <w:trPr>
          <w:tblCellSpacing w:w="0" w:type="dxa"/>
        </w:trPr>
        <w:tc>
          <w:tcPr>
            <w:tcW w:w="5000" w:type="pct"/>
            <w:vAlign w:val="center"/>
          </w:tcPr>
          <w:p w:rsidR="00C05CF7" w:rsidRPr="009942E5" w:rsidRDefault="00DD7508" w:rsidP="0053355A">
            <w:pPr>
              <w:pStyle w:val="Web"/>
              <w:rPr>
                <w:rStyle w:val="a3"/>
                <w:rFonts w:asciiTheme="minorHAnsi" w:hAnsiTheme="minorHAnsi"/>
                <w:bCs w:val="0"/>
                <w:sz w:val="24"/>
                <w:szCs w:val="24"/>
                <w:u w:val="single"/>
              </w:rPr>
            </w:pPr>
            <w:r w:rsidRPr="006F5EE6">
              <w:rPr>
                <w:rStyle w:val="a3"/>
                <w:rFonts w:asciiTheme="minorHAnsi" w:hAnsiTheme="minorHAnsi"/>
                <w:b w:val="0"/>
                <w:sz w:val="24"/>
                <w:szCs w:val="24"/>
                <w:u w:val="single"/>
              </w:rPr>
              <w:t>(</w:t>
            </w:r>
            <w:r w:rsidR="00765B0B" w:rsidRPr="006F5EE6">
              <w:rPr>
                <w:rStyle w:val="a3"/>
                <w:rFonts w:asciiTheme="minorHAnsi" w:hAnsiTheme="minorHAnsi"/>
                <w:b w:val="0"/>
                <w:sz w:val="24"/>
                <w:szCs w:val="24"/>
                <w:u w:val="single"/>
              </w:rPr>
              <w:t>σύμφωνα με</w:t>
            </w:r>
            <w:r w:rsidRPr="006F5EE6">
              <w:rPr>
                <w:rStyle w:val="a3"/>
                <w:rFonts w:asciiTheme="minorHAnsi" w:hAnsiTheme="minorHAnsi"/>
                <w:b w:val="0"/>
                <w:sz w:val="24"/>
                <w:szCs w:val="24"/>
                <w:u w:val="single"/>
              </w:rPr>
              <w:t xml:space="preserve"> απόφαση της</w:t>
            </w:r>
            <w:r w:rsidR="00765B0B" w:rsidRPr="006F5EE6">
              <w:rPr>
                <w:rStyle w:val="a3"/>
                <w:rFonts w:asciiTheme="minorHAnsi" w:hAnsiTheme="minorHAnsi"/>
                <w:b w:val="0"/>
                <w:sz w:val="24"/>
                <w:szCs w:val="24"/>
                <w:u w:val="single"/>
              </w:rPr>
              <w:t xml:space="preserve"> </w:t>
            </w:r>
            <w:r w:rsidR="009942E5">
              <w:rPr>
                <w:rStyle w:val="a3"/>
                <w:rFonts w:asciiTheme="minorHAnsi" w:hAnsiTheme="minorHAnsi"/>
                <w:b w:val="0"/>
                <w:sz w:val="24"/>
                <w:szCs w:val="24"/>
                <w:u w:val="single"/>
              </w:rPr>
              <w:t>44ης/11.06.2018</w:t>
            </w:r>
            <w:r w:rsidR="000C498C" w:rsidRPr="006F5EE6">
              <w:rPr>
                <w:rStyle w:val="a3"/>
                <w:rFonts w:asciiTheme="minorHAnsi" w:hAnsiTheme="minorHAnsi"/>
                <w:b w:val="0"/>
                <w:sz w:val="24"/>
                <w:szCs w:val="24"/>
                <w:u w:val="single"/>
              </w:rPr>
              <w:t xml:space="preserve"> </w:t>
            </w:r>
            <w:r w:rsidR="00765B0B" w:rsidRPr="006F5EE6">
              <w:rPr>
                <w:rStyle w:val="a3"/>
                <w:rFonts w:asciiTheme="minorHAnsi" w:hAnsiTheme="minorHAnsi"/>
                <w:b w:val="0"/>
                <w:sz w:val="24"/>
                <w:szCs w:val="24"/>
                <w:u w:val="single"/>
              </w:rPr>
              <w:t xml:space="preserve">συνεδρίασης </w:t>
            </w:r>
            <w:r w:rsidR="000C498C" w:rsidRPr="006F5EE6">
              <w:rPr>
                <w:rStyle w:val="a3"/>
                <w:rFonts w:asciiTheme="minorHAnsi" w:hAnsiTheme="minorHAnsi"/>
                <w:b w:val="0"/>
                <w:sz w:val="24"/>
                <w:szCs w:val="24"/>
                <w:u w:val="single"/>
              </w:rPr>
              <w:t xml:space="preserve">της Γενικής </w:t>
            </w:r>
            <w:r w:rsidR="00D526F5" w:rsidRPr="006F5EE6">
              <w:rPr>
                <w:rStyle w:val="a3"/>
                <w:rFonts w:asciiTheme="minorHAnsi" w:hAnsiTheme="minorHAnsi"/>
                <w:b w:val="0"/>
                <w:sz w:val="24"/>
                <w:szCs w:val="24"/>
                <w:u w:val="single"/>
              </w:rPr>
              <w:t>Συνέλευσης</w:t>
            </w:r>
            <w:r w:rsidR="00765B0B" w:rsidRPr="006F5EE6">
              <w:rPr>
                <w:rStyle w:val="a3"/>
                <w:rFonts w:asciiTheme="minorHAnsi" w:hAnsiTheme="minorHAnsi"/>
                <w:b w:val="0"/>
                <w:sz w:val="24"/>
                <w:szCs w:val="24"/>
                <w:u w:val="single"/>
              </w:rPr>
              <w:t xml:space="preserve"> της Σχολής Καλών Τεχνών</w:t>
            </w:r>
            <w:r w:rsidRPr="006F5EE6">
              <w:rPr>
                <w:rStyle w:val="a3"/>
                <w:rFonts w:asciiTheme="minorHAnsi" w:hAnsiTheme="minorHAnsi"/>
                <w:b w:val="0"/>
                <w:sz w:val="24"/>
                <w:szCs w:val="24"/>
                <w:u w:val="single"/>
              </w:rPr>
              <w:t>)</w:t>
            </w:r>
          </w:p>
          <w:p w:rsidR="001C3B88" w:rsidRPr="006F5EE6" w:rsidRDefault="001C3B88" w:rsidP="0053355A">
            <w:pPr>
              <w:pStyle w:val="Web"/>
              <w:rPr>
                <w:rStyle w:val="a3"/>
                <w:rFonts w:asciiTheme="minorHAnsi" w:hAnsiTheme="minorHAnsi"/>
                <w:sz w:val="24"/>
                <w:szCs w:val="24"/>
              </w:rPr>
            </w:pPr>
            <w:r w:rsidRPr="006F5EE6">
              <w:rPr>
                <w:rStyle w:val="a3"/>
                <w:rFonts w:asciiTheme="minorHAnsi" w:hAnsiTheme="minorHAnsi"/>
                <w:sz w:val="24"/>
                <w:szCs w:val="24"/>
              </w:rPr>
              <w:t>Γραπτή εξέταση σε τρεις κύκλους μαθημάτων, Α, Β και Γ:</w:t>
            </w:r>
          </w:p>
          <w:p w:rsidR="001C3B88" w:rsidRPr="006F5EE6" w:rsidRDefault="001C3B88" w:rsidP="0053355A">
            <w:pPr>
              <w:pStyle w:val="a6"/>
              <w:numPr>
                <w:ilvl w:val="0"/>
                <w:numId w:val="3"/>
              </w:numPr>
              <w:tabs>
                <w:tab w:val="left" w:pos="426"/>
                <w:tab w:val="left" w:pos="993"/>
                <w:tab w:val="left" w:pos="1701"/>
              </w:tabs>
              <w:jc w:val="both"/>
              <w:rPr>
                <w:rFonts w:asciiTheme="minorHAnsi" w:hAnsiTheme="minorHAnsi"/>
                <w:b/>
                <w:bCs/>
                <w:i/>
                <w:u w:val="single"/>
                <w:lang w:val="en-US"/>
              </w:rPr>
            </w:pPr>
            <w:r w:rsidRPr="006F5EE6">
              <w:rPr>
                <w:rFonts w:asciiTheme="minorHAnsi" w:hAnsiTheme="minorHAnsi"/>
                <w:b/>
                <w:bCs/>
                <w:u w:val="single"/>
              </w:rPr>
              <w:t xml:space="preserve">Μάθημα: </w:t>
            </w:r>
            <w:r w:rsidRPr="006F5EE6">
              <w:rPr>
                <w:rFonts w:asciiTheme="minorHAnsi" w:hAnsiTheme="minorHAnsi"/>
                <w:b/>
                <w:bCs/>
                <w:i/>
                <w:u w:val="single"/>
              </w:rPr>
              <w:t>ΕΛΛΗΝΙΚΟ ΘΕΑΤΡΟ</w:t>
            </w:r>
          </w:p>
          <w:p w:rsidR="001C3B88" w:rsidRPr="006F5EE6" w:rsidRDefault="001C3B88" w:rsidP="007C7B0B">
            <w:pPr>
              <w:pStyle w:val="Web"/>
              <w:rPr>
                <w:rFonts w:asciiTheme="minorHAnsi" w:hAnsiTheme="minorHAnsi"/>
                <w:b/>
                <w:bCs/>
                <w:sz w:val="24"/>
                <w:szCs w:val="24"/>
              </w:rPr>
            </w:pPr>
            <w:r w:rsidRPr="006F5EE6">
              <w:rPr>
                <w:rStyle w:val="a3"/>
                <w:rFonts w:asciiTheme="minorHAnsi" w:hAnsiTheme="minorHAnsi"/>
                <w:sz w:val="24"/>
                <w:szCs w:val="24"/>
              </w:rPr>
              <w:t xml:space="preserve">Οι υποψήφιοι </w:t>
            </w:r>
            <w:r w:rsidRPr="006F5EE6">
              <w:rPr>
                <w:rStyle w:val="a3"/>
                <w:rFonts w:asciiTheme="minorHAnsi" w:hAnsiTheme="minorHAnsi"/>
                <w:sz w:val="24"/>
                <w:szCs w:val="24"/>
                <w:u w:val="single"/>
              </w:rPr>
              <w:t>θα επιλέξουν και θα εξεταστούν σε μία από τις θεματικές ενότητες «Αρχαίο θέατρο» ή  «Νεοελληνικό Θέατρο»:</w:t>
            </w:r>
          </w:p>
          <w:p w:rsidR="001C3B88" w:rsidRPr="006F5EE6" w:rsidRDefault="001C3B88" w:rsidP="00480C1C">
            <w:pPr>
              <w:rPr>
                <w:rFonts w:asciiTheme="minorHAnsi" w:hAnsiTheme="minorHAnsi"/>
                <w:b/>
                <w:bCs/>
                <w:u w:val="single"/>
              </w:rPr>
            </w:pPr>
            <w:r w:rsidRPr="006F5EE6">
              <w:rPr>
                <w:rFonts w:asciiTheme="minorHAnsi" w:hAnsiTheme="minorHAnsi"/>
                <w:b/>
                <w:bCs/>
                <w:u w:val="single"/>
              </w:rPr>
              <w:t>Α)</w:t>
            </w:r>
            <w:r w:rsidR="0035531E" w:rsidRPr="006F5EE6">
              <w:rPr>
                <w:rFonts w:asciiTheme="minorHAnsi" w:hAnsiTheme="minorHAnsi"/>
                <w:b/>
                <w:bCs/>
                <w:u w:val="single"/>
              </w:rPr>
              <w:t xml:space="preserve"> </w:t>
            </w:r>
            <w:r w:rsidRPr="006F5EE6">
              <w:rPr>
                <w:rFonts w:asciiTheme="minorHAnsi" w:hAnsiTheme="minorHAnsi"/>
                <w:b/>
                <w:bCs/>
                <w:u w:val="single"/>
              </w:rPr>
              <w:t>Αρχαίο Θέατρο</w:t>
            </w:r>
          </w:p>
          <w:p w:rsidR="00C05CF7" w:rsidRPr="006F5EE6" w:rsidRDefault="00C05CF7" w:rsidP="00480C1C">
            <w:pPr>
              <w:rPr>
                <w:rFonts w:asciiTheme="minorHAnsi" w:hAnsiTheme="minorHAnsi"/>
                <w:b/>
                <w:bCs/>
                <w:u w:val="single"/>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u w:val="single"/>
              </w:rPr>
              <w:t>α.  Ιστορία</w:t>
            </w:r>
          </w:p>
          <w:p w:rsidR="001C3B88" w:rsidRPr="006F5EE6" w:rsidRDefault="001C3B88" w:rsidP="00480C1C">
            <w:pPr>
              <w:rPr>
                <w:rFonts w:asciiTheme="minorHAnsi" w:hAnsiTheme="minorHAnsi"/>
              </w:rPr>
            </w:pPr>
            <w:r w:rsidRPr="006F5EE6">
              <w:rPr>
                <w:rFonts w:asciiTheme="minorHAnsi" w:hAnsiTheme="minorHAnsi"/>
                <w:b/>
              </w:rPr>
              <w:t>1</w:t>
            </w:r>
            <w:r w:rsidRPr="006F5EE6">
              <w:rPr>
                <w:rFonts w:asciiTheme="minorHAnsi" w:hAnsiTheme="minorHAnsi"/>
              </w:rPr>
              <w:t xml:space="preserve">. </w:t>
            </w:r>
            <w:r w:rsidRPr="006F5EE6">
              <w:rPr>
                <w:rFonts w:asciiTheme="minorHAnsi" w:hAnsiTheme="minorHAnsi"/>
                <w:lang w:val="en-US"/>
              </w:rPr>
              <w:t>J</w:t>
            </w:r>
            <w:r w:rsidRPr="006F5EE6">
              <w:rPr>
                <w:rFonts w:asciiTheme="minorHAnsi" w:hAnsiTheme="minorHAnsi"/>
              </w:rPr>
              <w:t xml:space="preserve">. </w:t>
            </w:r>
            <w:r w:rsidRPr="006F5EE6">
              <w:rPr>
                <w:rFonts w:asciiTheme="minorHAnsi" w:hAnsiTheme="minorHAnsi"/>
                <w:lang w:val="en-US"/>
              </w:rPr>
              <w:t>C</w:t>
            </w:r>
            <w:r w:rsidRPr="006F5EE6">
              <w:rPr>
                <w:rFonts w:asciiTheme="minorHAnsi" w:hAnsiTheme="minorHAnsi"/>
              </w:rPr>
              <w:t xml:space="preserve">. </w:t>
            </w:r>
            <w:r w:rsidRPr="006F5EE6">
              <w:rPr>
                <w:rFonts w:asciiTheme="minorHAnsi" w:hAnsiTheme="minorHAnsi"/>
                <w:lang w:val="en-US"/>
              </w:rPr>
              <w:t>Moretti</w:t>
            </w:r>
            <w:r w:rsidRPr="006F5EE6">
              <w:rPr>
                <w:rFonts w:asciiTheme="minorHAnsi" w:hAnsiTheme="minorHAnsi"/>
              </w:rPr>
              <w:t xml:space="preserve">, </w:t>
            </w:r>
            <w:r w:rsidRPr="006F5EE6">
              <w:rPr>
                <w:rFonts w:asciiTheme="minorHAnsi" w:hAnsiTheme="minorHAnsi"/>
                <w:i/>
                <w:iCs/>
              </w:rPr>
              <w:t>Θέατρο και κοινωνία στην αρχαία Ελλάδα</w:t>
            </w:r>
            <w:r w:rsidRPr="006F5EE6">
              <w:rPr>
                <w:rFonts w:asciiTheme="minorHAnsi" w:hAnsiTheme="minorHAnsi"/>
              </w:rPr>
              <w:t xml:space="preserve"> (Αθήνα 2004, </w:t>
            </w:r>
            <w:proofErr w:type="spellStart"/>
            <w:r w:rsidRPr="006F5EE6">
              <w:rPr>
                <w:rFonts w:asciiTheme="minorHAnsi" w:hAnsiTheme="minorHAnsi"/>
              </w:rPr>
              <w:t>Εκδ</w:t>
            </w:r>
            <w:proofErr w:type="spellEnd"/>
            <w:r w:rsidRPr="006F5EE6">
              <w:rPr>
                <w:rFonts w:asciiTheme="minorHAnsi" w:hAnsiTheme="minorHAnsi"/>
              </w:rPr>
              <w:t>. Πατάκη), σσ. 25-98, 179-249.</w:t>
            </w:r>
          </w:p>
          <w:p w:rsidR="004D70B4" w:rsidRPr="006F5EE6" w:rsidRDefault="004D70B4" w:rsidP="00480C1C">
            <w:pPr>
              <w:rPr>
                <w:rFonts w:asciiTheme="minorHAnsi" w:hAnsiTheme="minorHAnsi"/>
              </w:rPr>
            </w:pPr>
            <w:r w:rsidRPr="006F5EE6">
              <w:rPr>
                <w:rFonts w:asciiTheme="minorHAnsi" w:hAnsiTheme="minorHAnsi"/>
                <w:b/>
              </w:rPr>
              <w:t xml:space="preserve">2. </w:t>
            </w:r>
            <w:r w:rsidR="001C3B88" w:rsidRPr="006F5EE6">
              <w:rPr>
                <w:rFonts w:asciiTheme="minorHAnsi" w:hAnsiTheme="minorHAnsi"/>
              </w:rPr>
              <w:t xml:space="preserve"> </w:t>
            </w:r>
            <w:r w:rsidR="001C3B88" w:rsidRPr="006F5EE6">
              <w:rPr>
                <w:rFonts w:asciiTheme="minorHAnsi" w:hAnsiTheme="minorHAnsi"/>
                <w:lang w:val="fr-FR"/>
              </w:rPr>
              <w:t>M</w:t>
            </w:r>
            <w:r w:rsidR="001C3B88" w:rsidRPr="006F5EE6">
              <w:rPr>
                <w:rFonts w:asciiTheme="minorHAnsi" w:hAnsiTheme="minorHAnsi"/>
              </w:rPr>
              <w:t xml:space="preserve">. </w:t>
            </w:r>
            <w:r w:rsidR="001C3B88" w:rsidRPr="006F5EE6">
              <w:rPr>
                <w:rFonts w:asciiTheme="minorHAnsi" w:hAnsiTheme="minorHAnsi"/>
                <w:lang w:val="fr-FR"/>
              </w:rPr>
              <w:t>Tr</w:t>
            </w:r>
            <w:r w:rsidR="001C3B88" w:rsidRPr="006F5EE6">
              <w:rPr>
                <w:rFonts w:asciiTheme="minorHAnsi" w:hAnsiTheme="minorHAnsi"/>
              </w:rPr>
              <w:t>é</w:t>
            </w:r>
            <w:r w:rsidR="001C3B88" w:rsidRPr="006F5EE6">
              <w:rPr>
                <w:rFonts w:asciiTheme="minorHAnsi" w:hAnsiTheme="minorHAnsi"/>
                <w:lang w:val="fr-FR"/>
              </w:rPr>
              <w:t>d</w:t>
            </w:r>
            <w:r w:rsidR="001C3B88" w:rsidRPr="006F5EE6">
              <w:rPr>
                <w:rFonts w:asciiTheme="minorHAnsi" w:hAnsiTheme="minorHAnsi"/>
              </w:rPr>
              <w:t xml:space="preserve">é, </w:t>
            </w:r>
            <w:r w:rsidR="001C3B88" w:rsidRPr="006F5EE6">
              <w:rPr>
                <w:rFonts w:asciiTheme="minorHAnsi" w:hAnsiTheme="minorHAnsi"/>
                <w:lang w:val="fr-FR"/>
              </w:rPr>
              <w:t>S</w:t>
            </w:r>
            <w:r w:rsidR="001C3B88" w:rsidRPr="006F5EE6">
              <w:rPr>
                <w:rFonts w:asciiTheme="minorHAnsi" w:hAnsiTheme="minorHAnsi"/>
              </w:rPr>
              <w:t xml:space="preserve">. </w:t>
            </w:r>
            <w:r w:rsidR="001C3B88" w:rsidRPr="006F5EE6">
              <w:rPr>
                <w:rFonts w:asciiTheme="minorHAnsi" w:hAnsiTheme="minorHAnsi"/>
                <w:lang w:val="fr-FR"/>
              </w:rPr>
              <w:t>Sa</w:t>
            </w:r>
            <w:r w:rsidR="001C3B88" w:rsidRPr="006F5EE6">
              <w:rPr>
                <w:rFonts w:asciiTheme="minorHAnsi" w:hAnsiTheme="minorHAnsi"/>
              </w:rPr>
              <w:t>ï</w:t>
            </w:r>
            <w:r w:rsidR="001C3B88" w:rsidRPr="006F5EE6">
              <w:rPr>
                <w:rFonts w:asciiTheme="minorHAnsi" w:hAnsiTheme="minorHAnsi"/>
                <w:lang w:val="fr-FR"/>
              </w:rPr>
              <w:t>d</w:t>
            </w:r>
            <w:r w:rsidR="001C3B88" w:rsidRPr="006F5EE6">
              <w:rPr>
                <w:rFonts w:asciiTheme="minorHAnsi" w:hAnsiTheme="minorHAnsi"/>
              </w:rPr>
              <w:t xml:space="preserve">, </w:t>
            </w:r>
            <w:r w:rsidR="001C3B88" w:rsidRPr="006F5EE6">
              <w:rPr>
                <w:rFonts w:asciiTheme="minorHAnsi" w:hAnsiTheme="minorHAnsi"/>
                <w:lang w:val="fr-FR"/>
              </w:rPr>
              <w:t>A</w:t>
            </w:r>
            <w:r w:rsidR="001C3B88" w:rsidRPr="006F5EE6">
              <w:rPr>
                <w:rFonts w:asciiTheme="minorHAnsi" w:hAnsiTheme="minorHAnsi"/>
              </w:rPr>
              <w:t xml:space="preserve">. </w:t>
            </w:r>
            <w:r w:rsidR="001C3B88" w:rsidRPr="006F5EE6">
              <w:rPr>
                <w:rFonts w:asciiTheme="minorHAnsi" w:hAnsiTheme="minorHAnsi"/>
                <w:lang w:val="fr-FR"/>
              </w:rPr>
              <w:t>Le</w:t>
            </w:r>
            <w:r w:rsidR="001C3B88" w:rsidRPr="006F5EE6">
              <w:rPr>
                <w:rFonts w:asciiTheme="minorHAnsi" w:hAnsiTheme="minorHAnsi"/>
              </w:rPr>
              <w:t xml:space="preserve"> </w:t>
            </w:r>
            <w:proofErr w:type="spellStart"/>
            <w:r w:rsidR="001C3B88" w:rsidRPr="006F5EE6">
              <w:rPr>
                <w:rFonts w:asciiTheme="minorHAnsi" w:hAnsiTheme="minorHAnsi"/>
                <w:lang w:val="fr-FR"/>
              </w:rPr>
              <w:t>Boulluec</w:t>
            </w:r>
            <w:proofErr w:type="spellEnd"/>
            <w:r w:rsidR="001C3B88" w:rsidRPr="006F5EE6">
              <w:rPr>
                <w:rFonts w:asciiTheme="minorHAnsi" w:hAnsiTheme="minorHAnsi"/>
              </w:rPr>
              <w:t xml:space="preserve">, </w:t>
            </w:r>
            <w:r w:rsidR="001C3B88" w:rsidRPr="006F5EE6">
              <w:rPr>
                <w:rFonts w:asciiTheme="minorHAnsi" w:hAnsiTheme="minorHAnsi"/>
                <w:i/>
                <w:iCs/>
              </w:rPr>
              <w:t>Ιστορία της ελληνικής λογοτεχνίας</w:t>
            </w:r>
            <w:r w:rsidR="001C3B88" w:rsidRPr="006F5EE6">
              <w:rPr>
                <w:rFonts w:asciiTheme="minorHAnsi" w:hAnsiTheme="minorHAnsi"/>
              </w:rPr>
              <w:t xml:space="preserve"> (Αθήνα 2001-2004, </w:t>
            </w:r>
            <w:proofErr w:type="spellStart"/>
            <w:r w:rsidR="001C3B88" w:rsidRPr="006F5EE6">
              <w:rPr>
                <w:rFonts w:asciiTheme="minorHAnsi" w:hAnsiTheme="minorHAnsi"/>
              </w:rPr>
              <w:t>Εκδ</w:t>
            </w:r>
            <w:proofErr w:type="spellEnd"/>
            <w:r w:rsidR="001C3B88" w:rsidRPr="006F5EE6">
              <w:rPr>
                <w:rFonts w:asciiTheme="minorHAnsi" w:hAnsiTheme="minorHAnsi"/>
              </w:rPr>
              <w:t xml:space="preserve">. </w:t>
            </w:r>
            <w:r w:rsidRPr="006F5EE6">
              <w:rPr>
                <w:rFonts w:asciiTheme="minorHAnsi" w:hAnsiTheme="minorHAnsi"/>
              </w:rPr>
              <w:t>Παπαζήση), Τόμος Ι, σσ. 151-222.</w:t>
            </w:r>
            <w:r w:rsidR="001C3B88" w:rsidRPr="006F5EE6">
              <w:rPr>
                <w:rFonts w:asciiTheme="minorHAnsi" w:hAnsiTheme="minorHAnsi"/>
              </w:rPr>
              <w:t xml:space="preserve"> </w:t>
            </w:r>
          </w:p>
          <w:p w:rsidR="001C3B88" w:rsidRPr="006F5EE6" w:rsidRDefault="004D70B4" w:rsidP="00480C1C">
            <w:pPr>
              <w:rPr>
                <w:rFonts w:asciiTheme="minorHAnsi" w:hAnsiTheme="minorHAnsi"/>
              </w:rPr>
            </w:pPr>
            <w:r w:rsidRPr="006F5EE6">
              <w:rPr>
                <w:rFonts w:asciiTheme="minorHAnsi" w:hAnsiTheme="minorHAnsi"/>
                <w:b/>
              </w:rPr>
              <w:t>3</w:t>
            </w:r>
            <w:r w:rsidR="001C3B88" w:rsidRPr="006F5EE6">
              <w:rPr>
                <w:rFonts w:asciiTheme="minorHAnsi" w:hAnsiTheme="minorHAnsi"/>
              </w:rPr>
              <w:t xml:space="preserve">. </w:t>
            </w:r>
            <w:proofErr w:type="spellStart"/>
            <w:r w:rsidR="001C3B88" w:rsidRPr="006F5EE6">
              <w:rPr>
                <w:rFonts w:asciiTheme="minorHAnsi" w:hAnsiTheme="minorHAnsi"/>
              </w:rPr>
              <w:t>Dover</w:t>
            </w:r>
            <w:proofErr w:type="spellEnd"/>
            <w:r w:rsidR="001C3B88" w:rsidRPr="006F5EE6">
              <w:rPr>
                <w:rFonts w:asciiTheme="minorHAnsi" w:hAnsiTheme="minorHAnsi"/>
              </w:rPr>
              <w:t xml:space="preserve">, K. J., </w:t>
            </w:r>
            <w:r w:rsidR="001C3B88" w:rsidRPr="006F5EE6">
              <w:rPr>
                <w:rFonts w:asciiTheme="minorHAnsi" w:hAnsiTheme="minorHAnsi"/>
                <w:i/>
                <w:iCs/>
              </w:rPr>
              <w:t>Η κωμωδία του Αριστοφάνη</w:t>
            </w:r>
            <w:r w:rsidR="001C3B88" w:rsidRPr="006F5EE6">
              <w:rPr>
                <w:rFonts w:asciiTheme="minorHAnsi" w:hAnsiTheme="minorHAnsi"/>
              </w:rPr>
              <w:t xml:space="preserve"> (Αθήνα 1978</w:t>
            </w:r>
            <w:r w:rsidR="005A36FC" w:rsidRPr="006F5EE6">
              <w:rPr>
                <w:rFonts w:asciiTheme="minorHAnsi" w:hAnsiTheme="minorHAnsi"/>
              </w:rPr>
              <w:t>, ΜΙΕΤ), σσ. 15-116, 242-63, 301</w:t>
            </w:r>
            <w:r w:rsidR="001C3B88" w:rsidRPr="006F5EE6">
              <w:rPr>
                <w:rFonts w:asciiTheme="minorHAnsi" w:hAnsiTheme="minorHAnsi"/>
              </w:rPr>
              <w:t>-309.</w:t>
            </w:r>
          </w:p>
          <w:p w:rsidR="004D70B4" w:rsidRPr="006F5EE6" w:rsidRDefault="004D70B4" w:rsidP="004D70B4">
            <w:pPr>
              <w:pStyle w:val="yiv493967843msonormal"/>
              <w:spacing w:before="0" w:beforeAutospacing="0" w:after="0" w:afterAutospacing="0"/>
              <w:rPr>
                <w:rFonts w:asciiTheme="minorHAnsi" w:hAnsiTheme="minorHAnsi"/>
                <w:b/>
                <w:color w:val="000000"/>
              </w:rPr>
            </w:pPr>
          </w:p>
          <w:p w:rsidR="004D70B4" w:rsidRPr="006F5EE6" w:rsidRDefault="004D70B4" w:rsidP="004D70B4">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4D70B4" w:rsidRPr="006F5EE6" w:rsidRDefault="004D70B4"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rPr>
              <w:t>1.</w:t>
            </w:r>
            <w:r w:rsidRPr="006F5EE6">
              <w:rPr>
                <w:rFonts w:asciiTheme="minorHAnsi" w:hAnsiTheme="minorHAnsi"/>
              </w:rPr>
              <w:t xml:space="preserve"> Ευριπίδης, </w:t>
            </w:r>
            <w:r w:rsidRPr="006F5EE6">
              <w:rPr>
                <w:rFonts w:asciiTheme="minorHAnsi" w:hAnsiTheme="minorHAnsi"/>
                <w:i/>
                <w:iCs/>
              </w:rPr>
              <w:t>Βάκχαι</w:t>
            </w:r>
            <w:r w:rsidRPr="006F5EE6">
              <w:rPr>
                <w:rFonts w:asciiTheme="minorHAnsi" w:hAnsiTheme="minorHAnsi"/>
              </w:rPr>
              <w:t xml:space="preserve"> (Δραματουργική ανάλυση).</w:t>
            </w:r>
            <w:r w:rsidRPr="006F5EE6">
              <w:rPr>
                <w:rFonts w:asciiTheme="minorHAnsi" w:hAnsiTheme="minorHAnsi"/>
              </w:rPr>
              <w:br/>
            </w:r>
            <w:r w:rsidRPr="006F5EE6">
              <w:rPr>
                <w:rFonts w:asciiTheme="minorHAnsi" w:hAnsiTheme="minorHAnsi"/>
                <w:b/>
              </w:rPr>
              <w:t>2.</w:t>
            </w:r>
            <w:r w:rsidRPr="006F5EE6">
              <w:rPr>
                <w:rFonts w:asciiTheme="minorHAnsi" w:hAnsiTheme="minorHAnsi"/>
              </w:rPr>
              <w:t xml:space="preserve"> Αριστοφάνης, </w:t>
            </w:r>
            <w:r w:rsidRPr="006F5EE6">
              <w:rPr>
                <w:rFonts w:asciiTheme="minorHAnsi" w:hAnsiTheme="minorHAnsi"/>
                <w:i/>
                <w:iCs/>
              </w:rPr>
              <w:t>Βάτραχοι</w:t>
            </w:r>
            <w:r w:rsidR="00876A6B" w:rsidRPr="006F5EE6">
              <w:rPr>
                <w:rFonts w:asciiTheme="minorHAnsi" w:hAnsiTheme="minorHAnsi"/>
              </w:rPr>
              <w:t xml:space="preserve"> (</w:t>
            </w:r>
            <w:r w:rsidRPr="006F5EE6">
              <w:rPr>
                <w:rFonts w:asciiTheme="minorHAnsi" w:hAnsiTheme="minorHAnsi"/>
              </w:rPr>
              <w:t xml:space="preserve">Δραματουργική ανάλυση). </w:t>
            </w:r>
            <w:r w:rsidRPr="006F5EE6">
              <w:rPr>
                <w:rFonts w:asciiTheme="minorHAnsi" w:hAnsiTheme="minorHAnsi"/>
              </w:rPr>
              <w:br/>
            </w:r>
          </w:p>
          <w:p w:rsidR="00C05CF7" w:rsidRPr="006F5EE6" w:rsidRDefault="001C3B88" w:rsidP="003458A3">
            <w:pPr>
              <w:pStyle w:val="yiv493967843msonormal"/>
              <w:spacing w:before="240" w:beforeAutospacing="0" w:after="0" w:afterAutospacing="0"/>
              <w:rPr>
                <w:rFonts w:asciiTheme="minorHAnsi" w:hAnsiTheme="minorHAnsi"/>
                <w:b/>
                <w:bCs/>
                <w:color w:val="000000"/>
                <w:u w:val="single"/>
              </w:rPr>
            </w:pPr>
            <w:r w:rsidRPr="006F5EE6">
              <w:rPr>
                <w:rFonts w:asciiTheme="minorHAnsi" w:hAnsiTheme="minorHAnsi"/>
                <w:b/>
                <w:bCs/>
                <w:color w:val="000000"/>
                <w:u w:val="single"/>
              </w:rPr>
              <w:t>Β)</w:t>
            </w:r>
            <w:r w:rsidR="00876A6B" w:rsidRPr="006F5EE6">
              <w:rPr>
                <w:rFonts w:asciiTheme="minorHAnsi" w:hAnsiTheme="minorHAnsi"/>
                <w:b/>
                <w:bCs/>
                <w:color w:val="000000"/>
                <w:u w:val="single"/>
              </w:rPr>
              <w:t xml:space="preserve"> </w:t>
            </w:r>
            <w:r w:rsidRPr="006F5EE6">
              <w:rPr>
                <w:rFonts w:asciiTheme="minorHAnsi" w:hAnsiTheme="minorHAnsi"/>
                <w:b/>
                <w:bCs/>
                <w:color w:val="000000"/>
                <w:u w:val="single"/>
              </w:rPr>
              <w:t>Νεοελληνικό θέατρο</w:t>
            </w: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color w:val="000000"/>
                <w:u w:val="single"/>
              </w:rPr>
              <w:t> </w:t>
            </w:r>
            <w:r w:rsidRPr="006F5EE6">
              <w:rPr>
                <w:rFonts w:asciiTheme="minorHAnsi" w:hAnsiTheme="minorHAnsi"/>
                <w:b/>
                <w:color w:val="000000"/>
                <w:u w:val="single"/>
              </w:rPr>
              <w:t>α.  Ιστορία</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1</w:t>
            </w:r>
            <w:r w:rsidRPr="006F5EE6">
              <w:rPr>
                <w:rFonts w:asciiTheme="minorHAnsi" w:hAnsiTheme="minorHAnsi"/>
                <w:color w:val="000000"/>
              </w:rPr>
              <w:t xml:space="preserve">. Άννα Ταμπάκη, </w:t>
            </w:r>
            <w:r w:rsidRPr="006F5EE6">
              <w:rPr>
                <w:rFonts w:asciiTheme="minorHAnsi" w:hAnsiTheme="minorHAnsi"/>
                <w:i/>
                <w:iCs/>
                <w:color w:val="000000"/>
              </w:rPr>
              <w:t>Η Νεοελληνική δραματουργία και οι δυτικές της επιδράσεις</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w:t>
            </w:r>
            <w:r w:rsidRPr="006F5EE6">
              <w:rPr>
                <w:rFonts w:asciiTheme="minorHAnsi" w:hAnsiTheme="minorHAnsi"/>
                <w:color w:val="000000"/>
                <w:lang w:val="en-US"/>
              </w:rPr>
              <w:t>RGO</w:t>
            </w:r>
            <w:r w:rsidRPr="006F5EE6">
              <w:rPr>
                <w:rFonts w:asciiTheme="minorHAnsi" w:hAnsiTheme="minorHAnsi"/>
                <w:color w:val="000000"/>
              </w:rPr>
              <w:t xml:space="preserve">, Αθήνα 2002, σ. 39-73, 127-147. </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2.</w:t>
            </w:r>
            <w:r w:rsidRPr="006F5EE6">
              <w:rPr>
                <w:rFonts w:asciiTheme="minorHAnsi" w:hAnsiTheme="minorHAnsi"/>
                <w:color w:val="000000"/>
              </w:rPr>
              <w:t xml:space="preserve"> Β. Πούχνερ, </w:t>
            </w:r>
            <w:r w:rsidRPr="006F5EE6">
              <w:rPr>
                <w:rFonts w:asciiTheme="minorHAnsi" w:hAnsiTheme="minorHAnsi"/>
                <w:i/>
                <w:iCs/>
                <w:color w:val="000000"/>
              </w:rPr>
              <w:t>Ελληνική Θεατρολογία, Δώδεκα Μελετήματα</w:t>
            </w:r>
            <w:r w:rsidRPr="006F5EE6">
              <w:rPr>
                <w:rFonts w:asciiTheme="minorHAnsi" w:hAnsiTheme="minorHAnsi"/>
                <w:color w:val="000000"/>
              </w:rPr>
              <w:t>, Εταιρεία Θεάτρου Κρήτης, Αθήνα 1988 σελ. 330-367, 419-433.</w:t>
            </w:r>
          </w:p>
          <w:p w:rsidR="001C3B88" w:rsidRPr="006F5EE6" w:rsidRDefault="001C3B88" w:rsidP="00480C1C">
            <w:pPr>
              <w:pStyle w:val="yiv493967843msonormal"/>
              <w:spacing w:before="0" w:beforeAutospacing="0" w:after="0" w:afterAutospacing="0"/>
              <w:rPr>
                <w:rFonts w:asciiTheme="minorHAnsi" w:hAnsiTheme="minorHAnsi"/>
                <w:color w:val="000000"/>
              </w:rPr>
            </w:pPr>
            <w:r w:rsidRPr="006F5EE6">
              <w:rPr>
                <w:rFonts w:asciiTheme="minorHAnsi" w:hAnsiTheme="minorHAnsi"/>
                <w:b/>
                <w:color w:val="000000"/>
              </w:rPr>
              <w:t>3.</w:t>
            </w:r>
            <w:r w:rsidRPr="006F5EE6">
              <w:rPr>
                <w:rFonts w:asciiTheme="minorHAnsi" w:hAnsiTheme="minorHAnsi"/>
                <w:color w:val="000000"/>
              </w:rPr>
              <w:t xml:space="preserve"> Θεόδωρος Γραμματάς, </w:t>
            </w:r>
            <w:r w:rsidRPr="006F5EE6">
              <w:rPr>
                <w:rFonts w:asciiTheme="minorHAnsi" w:hAnsiTheme="minorHAnsi"/>
                <w:i/>
                <w:iCs/>
                <w:color w:val="000000"/>
              </w:rPr>
              <w:t>Το Ελληνικό Θέατρο στον 20</w:t>
            </w:r>
            <w:r w:rsidRPr="006F5EE6">
              <w:rPr>
                <w:rFonts w:asciiTheme="minorHAnsi" w:hAnsiTheme="minorHAnsi"/>
                <w:i/>
                <w:iCs/>
                <w:color w:val="000000"/>
                <w:vertAlign w:val="superscript"/>
              </w:rPr>
              <w:t>ό</w:t>
            </w:r>
            <w:r w:rsidRPr="006F5EE6">
              <w:rPr>
                <w:rFonts w:asciiTheme="minorHAnsi" w:hAnsiTheme="minorHAnsi"/>
                <w:i/>
                <w:iCs/>
                <w:color w:val="000000"/>
              </w:rPr>
              <w:t xml:space="preserve"> αιώνα</w:t>
            </w:r>
            <w:r w:rsidRPr="006F5EE6">
              <w:rPr>
                <w:rFonts w:asciiTheme="minorHAnsi" w:hAnsiTheme="minorHAnsi"/>
                <w:color w:val="000000"/>
              </w:rPr>
              <w:t xml:space="preserve">,  </w:t>
            </w:r>
            <w:proofErr w:type="spellStart"/>
            <w:r w:rsidRPr="006F5EE6">
              <w:rPr>
                <w:rFonts w:asciiTheme="minorHAnsi" w:hAnsiTheme="minorHAnsi"/>
                <w:color w:val="000000"/>
              </w:rPr>
              <w:t>εκδ</w:t>
            </w:r>
            <w:proofErr w:type="spellEnd"/>
            <w:r w:rsidRPr="006F5EE6">
              <w:rPr>
                <w:rFonts w:asciiTheme="minorHAnsi" w:hAnsiTheme="minorHAnsi"/>
                <w:color w:val="000000"/>
              </w:rPr>
              <w:t>. Εξά</w:t>
            </w:r>
            <w:r w:rsidR="00876A6B" w:rsidRPr="006F5EE6">
              <w:rPr>
                <w:rFonts w:asciiTheme="minorHAnsi" w:hAnsiTheme="minorHAnsi"/>
                <w:color w:val="000000"/>
              </w:rPr>
              <w:t xml:space="preserve">ντας, Αθήνα 2002, </w:t>
            </w:r>
            <w:proofErr w:type="spellStart"/>
            <w:r w:rsidR="00876A6B" w:rsidRPr="006F5EE6">
              <w:rPr>
                <w:rFonts w:asciiTheme="minorHAnsi" w:hAnsiTheme="minorHAnsi"/>
                <w:color w:val="000000"/>
              </w:rPr>
              <w:t>τόμ</w:t>
            </w:r>
            <w:proofErr w:type="spellEnd"/>
            <w:r w:rsidR="00876A6B" w:rsidRPr="006F5EE6">
              <w:rPr>
                <w:rFonts w:asciiTheme="minorHAnsi" w:hAnsiTheme="minorHAnsi"/>
                <w:color w:val="000000"/>
              </w:rPr>
              <w:t>. Α’</w:t>
            </w:r>
            <w:r w:rsidRPr="006F5EE6">
              <w:rPr>
                <w:rFonts w:asciiTheme="minorHAnsi" w:hAnsiTheme="minorHAnsi"/>
                <w:color w:val="000000"/>
              </w:rPr>
              <w:t>. σ. 69-93, 105-116, 123-217.</w:t>
            </w:r>
          </w:p>
          <w:p w:rsidR="00C05CF7" w:rsidRPr="006F5EE6" w:rsidRDefault="00C05CF7" w:rsidP="00480C1C">
            <w:pPr>
              <w:pStyle w:val="yiv493967843msonormal"/>
              <w:spacing w:before="0" w:beforeAutospacing="0" w:after="0" w:afterAutospacing="0"/>
              <w:rPr>
                <w:rFonts w:asciiTheme="minorHAnsi" w:hAnsiTheme="minorHAnsi"/>
                <w:color w:val="000000"/>
              </w:rPr>
            </w:pPr>
          </w:p>
          <w:p w:rsidR="001C3B88" w:rsidRPr="006F5EE6" w:rsidRDefault="001C3B88" w:rsidP="00480C1C">
            <w:pPr>
              <w:pStyle w:val="yiv493967843msonormal"/>
              <w:spacing w:before="0" w:beforeAutospacing="0" w:after="0" w:afterAutospacing="0"/>
              <w:rPr>
                <w:rFonts w:asciiTheme="minorHAnsi" w:hAnsiTheme="minorHAnsi"/>
                <w:b/>
                <w:color w:val="000000"/>
                <w:u w:val="single"/>
              </w:rPr>
            </w:pPr>
            <w:r w:rsidRPr="006F5EE6">
              <w:rPr>
                <w:rFonts w:asciiTheme="minorHAnsi" w:hAnsiTheme="minorHAnsi"/>
                <w:b/>
                <w:color w:val="000000"/>
              </w:rPr>
              <w:t>β</w:t>
            </w:r>
            <w:r w:rsidRPr="006F5EE6">
              <w:rPr>
                <w:rFonts w:asciiTheme="minorHAnsi" w:hAnsiTheme="minorHAnsi"/>
                <w:b/>
                <w:color w:val="000000"/>
                <w:u w:val="single"/>
              </w:rPr>
              <w:t>. Δραματουργία</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r w:rsidRPr="006F5EE6">
              <w:rPr>
                <w:rFonts w:asciiTheme="minorHAnsi" w:hAnsiTheme="minorHAnsi"/>
                <w:color w:val="000000"/>
              </w:rPr>
              <w:t xml:space="preserve">Χορτάτσης Γεώργιος, </w:t>
            </w:r>
            <w:r w:rsidRPr="006F5EE6">
              <w:rPr>
                <w:rFonts w:asciiTheme="minorHAnsi" w:hAnsiTheme="minorHAnsi"/>
                <w:i/>
                <w:iCs/>
                <w:color w:val="000000"/>
              </w:rPr>
              <w:t>Ερωφίλη.</w:t>
            </w:r>
            <w:r w:rsidRPr="006F5EE6">
              <w:rPr>
                <w:rFonts w:asciiTheme="minorHAnsi" w:hAnsiTheme="minorHAnsi"/>
                <w:color w:val="000000"/>
              </w:rPr>
              <w:t xml:space="preserve"> </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proofErr w:type="spellStart"/>
            <w:r w:rsidRPr="006F5EE6">
              <w:rPr>
                <w:rFonts w:asciiTheme="minorHAnsi" w:hAnsiTheme="minorHAnsi"/>
                <w:color w:val="000000"/>
              </w:rPr>
              <w:t>Μάτεσις</w:t>
            </w:r>
            <w:proofErr w:type="spellEnd"/>
            <w:r w:rsidRPr="006F5EE6">
              <w:rPr>
                <w:rFonts w:asciiTheme="minorHAnsi" w:hAnsiTheme="minorHAnsi"/>
                <w:color w:val="000000"/>
              </w:rPr>
              <w:t xml:space="preserve"> Αντώνιος, </w:t>
            </w:r>
            <w:r w:rsidRPr="006F5EE6">
              <w:rPr>
                <w:rFonts w:asciiTheme="minorHAnsi" w:hAnsiTheme="minorHAnsi"/>
                <w:i/>
                <w:iCs/>
                <w:color w:val="000000"/>
              </w:rPr>
              <w:t>Βασιλικός</w:t>
            </w:r>
          </w:p>
          <w:p w:rsidR="001C3B88" w:rsidRPr="006F5EE6" w:rsidRDefault="001C3B88" w:rsidP="00480C1C">
            <w:pPr>
              <w:pStyle w:val="yiv493967843msonormal"/>
              <w:numPr>
                <w:ilvl w:val="0"/>
                <w:numId w:val="2"/>
              </w:numPr>
              <w:spacing w:before="0" w:beforeAutospacing="0" w:after="0" w:afterAutospacing="0"/>
              <w:rPr>
                <w:rFonts w:asciiTheme="minorHAnsi" w:hAnsiTheme="minorHAnsi"/>
                <w:color w:val="000000"/>
              </w:rPr>
            </w:pPr>
            <w:r w:rsidRPr="006F5EE6">
              <w:rPr>
                <w:rFonts w:asciiTheme="minorHAnsi" w:hAnsiTheme="minorHAnsi"/>
                <w:color w:val="000000"/>
              </w:rPr>
              <w:t xml:space="preserve">Χορν Παντελής, </w:t>
            </w:r>
            <w:r w:rsidRPr="006F5EE6">
              <w:rPr>
                <w:rFonts w:asciiTheme="minorHAnsi" w:hAnsiTheme="minorHAnsi"/>
                <w:i/>
                <w:iCs/>
                <w:color w:val="000000"/>
              </w:rPr>
              <w:t xml:space="preserve">Το </w:t>
            </w:r>
            <w:proofErr w:type="spellStart"/>
            <w:r w:rsidRPr="006F5EE6">
              <w:rPr>
                <w:rFonts w:asciiTheme="minorHAnsi" w:hAnsiTheme="minorHAnsi"/>
                <w:i/>
                <w:iCs/>
                <w:color w:val="000000"/>
              </w:rPr>
              <w:t>φυντανάκι</w:t>
            </w:r>
            <w:proofErr w:type="spellEnd"/>
          </w:p>
          <w:p w:rsidR="00C05CF7" w:rsidRPr="006F5EE6" w:rsidRDefault="00C05CF7" w:rsidP="00C05CF7">
            <w:pPr>
              <w:pStyle w:val="yiv493967843msonormal"/>
              <w:spacing w:before="0" w:beforeAutospacing="0" w:after="0" w:afterAutospacing="0"/>
              <w:rPr>
                <w:rFonts w:asciiTheme="minorHAnsi" w:hAnsiTheme="minorHAnsi"/>
                <w:color w:val="000000"/>
                <w:lang w:val="en-US"/>
              </w:rPr>
            </w:pPr>
          </w:p>
          <w:p w:rsidR="001C3B88" w:rsidRPr="006F5EE6" w:rsidRDefault="001C3B88" w:rsidP="00C05CF7">
            <w:pPr>
              <w:pStyle w:val="2"/>
              <w:numPr>
                <w:ilvl w:val="0"/>
                <w:numId w:val="3"/>
              </w:numPr>
              <w:jc w:val="both"/>
              <w:rPr>
                <w:rFonts w:asciiTheme="minorHAnsi" w:hAnsiTheme="minorHAnsi"/>
                <w:i/>
                <w:u w:val="single"/>
              </w:rPr>
            </w:pPr>
            <w:r w:rsidRPr="006F5EE6">
              <w:rPr>
                <w:rFonts w:asciiTheme="minorHAnsi" w:hAnsiTheme="minorHAnsi"/>
                <w:u w:val="single"/>
              </w:rPr>
              <w:t xml:space="preserve">Μάθημα: </w:t>
            </w:r>
            <w:r w:rsidRPr="006F5EE6">
              <w:rPr>
                <w:rFonts w:asciiTheme="minorHAnsi" w:hAnsiTheme="minorHAnsi"/>
                <w:i/>
                <w:u w:val="single"/>
              </w:rPr>
              <w:t>Παγκόσμιο Θέατρο</w:t>
            </w:r>
          </w:p>
          <w:p w:rsidR="001C3B88" w:rsidRPr="006F5EE6" w:rsidRDefault="001C3B88" w:rsidP="00480C1C">
            <w:pPr>
              <w:rPr>
                <w:rFonts w:asciiTheme="minorHAnsi" w:hAnsiTheme="minorHAnsi"/>
                <w:i/>
              </w:rPr>
            </w:pPr>
            <w:r w:rsidRPr="006F5EE6">
              <w:rPr>
                <w:rFonts w:asciiTheme="minorHAnsi" w:hAnsiTheme="minorHAnsi"/>
                <w:b/>
              </w:rPr>
              <w:t xml:space="preserve">α. </w:t>
            </w:r>
            <w:r w:rsidRPr="006F5EE6">
              <w:rPr>
                <w:rFonts w:asciiTheme="minorHAnsi" w:hAnsiTheme="minorHAnsi"/>
                <w:b/>
                <w:u w:val="single"/>
              </w:rPr>
              <w:t>Ιστορία</w:t>
            </w:r>
          </w:p>
          <w:p w:rsidR="001C3B88" w:rsidRPr="006F5EE6" w:rsidRDefault="001C3B88" w:rsidP="00F92081">
            <w:pPr>
              <w:pStyle w:val="a5"/>
              <w:rPr>
                <w:rFonts w:asciiTheme="minorHAnsi" w:hAnsiTheme="minorHAnsi"/>
                <w:szCs w:val="24"/>
              </w:rPr>
            </w:pPr>
            <w:r w:rsidRPr="006F5EE6">
              <w:rPr>
                <w:rFonts w:asciiTheme="minorHAnsi" w:hAnsiTheme="minorHAnsi"/>
                <w:b/>
                <w:szCs w:val="24"/>
              </w:rPr>
              <w:t>1.</w:t>
            </w:r>
            <w:r w:rsidRPr="006F5EE6">
              <w:rPr>
                <w:rFonts w:asciiTheme="minorHAnsi" w:hAnsiTheme="minorHAnsi"/>
                <w:szCs w:val="24"/>
              </w:rPr>
              <w:t xml:space="preserve"> </w:t>
            </w:r>
            <w:proofErr w:type="spellStart"/>
            <w:r w:rsidRPr="006F5EE6">
              <w:rPr>
                <w:rFonts w:asciiTheme="minorHAnsi" w:hAnsiTheme="minorHAnsi"/>
                <w:szCs w:val="24"/>
              </w:rPr>
              <w:t>Hartnoll</w:t>
            </w:r>
            <w:proofErr w:type="spellEnd"/>
            <w:r w:rsidRPr="006F5EE6">
              <w:rPr>
                <w:rFonts w:asciiTheme="minorHAnsi" w:hAnsiTheme="minorHAnsi"/>
                <w:szCs w:val="24"/>
              </w:rPr>
              <w:t xml:space="preserve">, </w:t>
            </w:r>
            <w:proofErr w:type="spellStart"/>
            <w:r w:rsidRPr="006F5EE6">
              <w:rPr>
                <w:rFonts w:asciiTheme="minorHAnsi" w:hAnsiTheme="minorHAnsi"/>
                <w:szCs w:val="24"/>
              </w:rPr>
              <w:t>Ph</w:t>
            </w:r>
            <w:proofErr w:type="spellEnd"/>
            <w:r w:rsidRPr="006F5EE6">
              <w:rPr>
                <w:rFonts w:asciiTheme="minorHAnsi" w:hAnsiTheme="minorHAnsi"/>
                <w:szCs w:val="24"/>
              </w:rPr>
              <w:t xml:space="preserve">. </w:t>
            </w:r>
            <w:r w:rsidRPr="006F5EE6">
              <w:rPr>
                <w:rFonts w:asciiTheme="minorHAnsi" w:hAnsiTheme="minorHAnsi"/>
                <w:i/>
                <w:iCs/>
                <w:szCs w:val="24"/>
              </w:rPr>
              <w:t>Ιστορία του θεάτρου</w:t>
            </w:r>
            <w:r w:rsidRPr="006F5EE6">
              <w:rPr>
                <w:rFonts w:asciiTheme="minorHAnsi" w:hAnsiTheme="minorHAnsi"/>
                <w:szCs w:val="24"/>
              </w:rPr>
              <w:t>. Μετ. Ρούλα Πατεράκη. Αθήνα: Υποδομή, 1980.</w:t>
            </w:r>
          </w:p>
          <w:p w:rsidR="001C3B88" w:rsidRPr="006F5EE6" w:rsidRDefault="001C3B88" w:rsidP="00F92081">
            <w:pPr>
              <w:rPr>
                <w:rFonts w:asciiTheme="minorHAnsi" w:hAnsiTheme="minorHAnsi"/>
              </w:rPr>
            </w:pPr>
            <w:r w:rsidRPr="006F5EE6">
              <w:rPr>
                <w:rFonts w:asciiTheme="minorHAnsi" w:hAnsiTheme="minorHAnsi"/>
                <w:b/>
              </w:rPr>
              <w:lastRenderedPageBreak/>
              <w:t>2.</w:t>
            </w:r>
            <w:r w:rsidR="00876A6B" w:rsidRPr="006F5EE6">
              <w:rPr>
                <w:rFonts w:asciiTheme="minorHAnsi" w:hAnsiTheme="minorHAnsi"/>
                <w:b/>
              </w:rPr>
              <w:t xml:space="preserve"> </w:t>
            </w:r>
            <w:proofErr w:type="spellStart"/>
            <w:r w:rsidRPr="006F5EE6">
              <w:rPr>
                <w:rFonts w:asciiTheme="minorHAnsi" w:hAnsiTheme="minorHAnsi"/>
                <w:lang w:val="en-US"/>
              </w:rPr>
              <w:t>Bablet</w:t>
            </w:r>
            <w:proofErr w:type="spellEnd"/>
            <w:r w:rsidRPr="006F5EE6">
              <w:rPr>
                <w:rFonts w:asciiTheme="minorHAnsi" w:hAnsiTheme="minorHAnsi"/>
              </w:rPr>
              <w:t xml:space="preserve">, </w:t>
            </w:r>
            <w:r w:rsidRPr="006F5EE6">
              <w:rPr>
                <w:rFonts w:asciiTheme="minorHAnsi" w:hAnsiTheme="minorHAnsi"/>
                <w:lang w:val="en-US"/>
              </w:rPr>
              <w:t>Denis</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1</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2008, σσ. 11-47, 61-94, 111-120.</w:t>
            </w:r>
          </w:p>
          <w:p w:rsidR="001C3B88" w:rsidRPr="006F5EE6" w:rsidRDefault="001C3B88" w:rsidP="00F92081">
            <w:pPr>
              <w:rPr>
                <w:rFonts w:asciiTheme="minorHAnsi" w:hAnsiTheme="minorHAnsi"/>
              </w:rPr>
            </w:pPr>
            <w:r w:rsidRPr="006F5EE6">
              <w:rPr>
                <w:rFonts w:asciiTheme="minorHAnsi" w:hAnsiTheme="minorHAnsi"/>
                <w:b/>
              </w:rPr>
              <w:t>3.</w:t>
            </w:r>
            <w:r w:rsidR="00876A6B" w:rsidRPr="006F5EE6">
              <w:rPr>
                <w:rFonts w:asciiTheme="minorHAnsi" w:hAnsiTheme="minorHAnsi"/>
                <w:b/>
              </w:rPr>
              <w:t xml:space="preserve"> </w:t>
            </w:r>
            <w:proofErr w:type="spellStart"/>
            <w:r w:rsidRPr="006F5EE6">
              <w:rPr>
                <w:rFonts w:asciiTheme="minorHAnsi" w:hAnsiTheme="minorHAnsi"/>
                <w:lang w:val="en-US"/>
              </w:rPr>
              <w:t>Jomaron</w:t>
            </w:r>
            <w:proofErr w:type="spellEnd"/>
            <w:r w:rsidRPr="006F5EE6">
              <w:rPr>
                <w:rFonts w:asciiTheme="minorHAnsi" w:hAnsiTheme="minorHAnsi"/>
              </w:rPr>
              <w:t xml:space="preserve">, </w:t>
            </w:r>
            <w:r w:rsidRPr="006F5EE6">
              <w:rPr>
                <w:rFonts w:asciiTheme="minorHAnsi" w:hAnsiTheme="minorHAnsi"/>
                <w:lang w:val="en-US"/>
              </w:rPr>
              <w:t>Jaqueline</w:t>
            </w:r>
            <w:r w:rsidRPr="006F5EE6">
              <w:rPr>
                <w:rFonts w:asciiTheme="minorHAnsi" w:hAnsiTheme="minorHAnsi"/>
              </w:rPr>
              <w:t xml:space="preserve">.  </w:t>
            </w:r>
            <w:r w:rsidRPr="006F5EE6">
              <w:rPr>
                <w:rFonts w:asciiTheme="minorHAnsi" w:hAnsiTheme="minorHAnsi"/>
                <w:i/>
              </w:rPr>
              <w:t>Ιστορία της Σύγχρονης Σκηνοθεσίας</w:t>
            </w:r>
            <w:r w:rsidRPr="006F5EE6">
              <w:rPr>
                <w:rFonts w:asciiTheme="minorHAnsi" w:hAnsiTheme="minorHAnsi"/>
              </w:rPr>
              <w:t>.  2</w:t>
            </w:r>
            <w:r w:rsidRPr="006F5EE6">
              <w:rPr>
                <w:rFonts w:asciiTheme="minorHAnsi" w:hAnsiTheme="minorHAnsi"/>
                <w:vertAlign w:val="superscript"/>
              </w:rPr>
              <w:t>ος</w:t>
            </w:r>
            <w:r w:rsidRPr="006F5EE6">
              <w:rPr>
                <w:rFonts w:asciiTheme="minorHAnsi" w:hAnsiTheme="minorHAnsi"/>
              </w:rPr>
              <w:t xml:space="preserve"> τόμος.  </w:t>
            </w:r>
            <w:proofErr w:type="spellStart"/>
            <w:r w:rsidRPr="006F5EE6">
              <w:rPr>
                <w:rFonts w:asciiTheme="minorHAnsi" w:hAnsiTheme="minorHAnsi"/>
              </w:rPr>
              <w:t>Μτφρ</w:t>
            </w:r>
            <w:proofErr w:type="spellEnd"/>
            <w:r w:rsidRPr="006F5EE6">
              <w:rPr>
                <w:rFonts w:asciiTheme="minorHAnsi" w:hAnsiTheme="minorHAnsi"/>
              </w:rPr>
              <w:t xml:space="preserve">. Δ. Κωνσταντινίδης.  Θεσσαλονίκη: </w:t>
            </w:r>
            <w:r w:rsidRPr="006F5EE6">
              <w:rPr>
                <w:rFonts w:asciiTheme="minorHAnsi" w:hAnsiTheme="minorHAnsi"/>
                <w:lang w:val="en-US"/>
              </w:rPr>
              <w:t>University</w:t>
            </w:r>
            <w:r w:rsidRPr="006F5EE6">
              <w:rPr>
                <w:rFonts w:asciiTheme="minorHAnsi" w:hAnsiTheme="minorHAnsi"/>
              </w:rPr>
              <w:t xml:space="preserve"> </w:t>
            </w:r>
            <w:r w:rsidRPr="006F5EE6">
              <w:rPr>
                <w:rFonts w:asciiTheme="minorHAnsi" w:hAnsiTheme="minorHAnsi"/>
                <w:lang w:val="en-US"/>
              </w:rPr>
              <w:t>Studio</w:t>
            </w:r>
            <w:r w:rsidRPr="006F5EE6">
              <w:rPr>
                <w:rFonts w:asciiTheme="minorHAnsi" w:hAnsiTheme="minorHAnsi"/>
              </w:rPr>
              <w:t xml:space="preserve"> </w:t>
            </w:r>
            <w:r w:rsidRPr="006F5EE6">
              <w:rPr>
                <w:rFonts w:asciiTheme="minorHAnsi" w:hAnsiTheme="minorHAnsi"/>
                <w:lang w:val="en-US"/>
              </w:rPr>
              <w:t>Press</w:t>
            </w:r>
            <w:r w:rsidRPr="006F5EE6">
              <w:rPr>
                <w:rFonts w:asciiTheme="minorHAnsi" w:hAnsiTheme="minorHAnsi"/>
              </w:rPr>
              <w:t>, 2009, 13-101, 180-182, 197-199</w:t>
            </w:r>
          </w:p>
          <w:p w:rsidR="001C3B88" w:rsidRPr="006F5EE6" w:rsidRDefault="001C3B88" w:rsidP="00F92081">
            <w:pPr>
              <w:rPr>
                <w:rFonts w:asciiTheme="minorHAnsi" w:hAnsiTheme="minorHAnsi"/>
              </w:rPr>
            </w:pPr>
            <w:r w:rsidRPr="006F5EE6">
              <w:rPr>
                <w:rFonts w:asciiTheme="minorHAnsi" w:hAnsiTheme="minorHAnsi"/>
                <w:b/>
              </w:rPr>
              <w:t>4.</w:t>
            </w:r>
            <w:r w:rsidRPr="006F5EE6">
              <w:rPr>
                <w:rFonts w:asciiTheme="minorHAnsi" w:hAnsiTheme="minorHAnsi"/>
              </w:rPr>
              <w:t xml:space="preserve">  Μπακοπούλο</w:t>
            </w:r>
            <w:r w:rsidR="00876A6B" w:rsidRPr="006F5EE6">
              <w:rPr>
                <w:rFonts w:asciiTheme="minorHAnsi" w:hAnsiTheme="minorHAnsi"/>
              </w:rPr>
              <w:t>υ-</w:t>
            </w:r>
            <w:proofErr w:type="spellStart"/>
            <w:r w:rsidR="00876A6B" w:rsidRPr="006F5EE6">
              <w:rPr>
                <w:rFonts w:asciiTheme="minorHAnsi" w:hAnsiTheme="minorHAnsi"/>
              </w:rPr>
              <w:t>Χωλς</w:t>
            </w:r>
            <w:proofErr w:type="spellEnd"/>
            <w:r w:rsidR="00876A6B" w:rsidRPr="006F5EE6">
              <w:rPr>
                <w:rFonts w:asciiTheme="minorHAnsi" w:hAnsiTheme="minorHAnsi"/>
              </w:rPr>
              <w:t xml:space="preserve">, Αλίκη, «Αγγλικό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Αθήνα: Εκδοτική Αθηνών, 1999, σσ. 9-14.</w:t>
            </w:r>
          </w:p>
          <w:p w:rsidR="001C3B88" w:rsidRPr="006F5EE6" w:rsidRDefault="001C3B88" w:rsidP="00F92081">
            <w:pPr>
              <w:rPr>
                <w:rFonts w:asciiTheme="minorHAnsi" w:hAnsiTheme="minorHAnsi"/>
              </w:rPr>
            </w:pPr>
            <w:r w:rsidRPr="006F5EE6">
              <w:rPr>
                <w:rFonts w:asciiTheme="minorHAnsi" w:hAnsiTheme="minorHAnsi"/>
                <w:b/>
              </w:rPr>
              <w:t>5.</w:t>
            </w:r>
            <w:r w:rsidRPr="006F5EE6">
              <w:rPr>
                <w:rFonts w:asciiTheme="minorHAnsi" w:hAnsiTheme="minorHAnsi"/>
              </w:rPr>
              <w:t xml:space="preserve">  Χαβιαρά, Ελένη, «Αμερικάνικο θέατρο»</w:t>
            </w:r>
            <w:r w:rsidR="00876A6B" w:rsidRPr="006F5EE6">
              <w:rPr>
                <w:rFonts w:asciiTheme="minorHAnsi" w:hAnsiTheme="minorHAnsi"/>
              </w:rPr>
              <w:t>,</w:t>
            </w:r>
            <w:r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xml:space="preserve"> Αθήνα: Εκδοτική Αθηνών, 1999, σσ. 15-20.</w:t>
            </w:r>
            <w:r w:rsidRPr="006F5EE6">
              <w:rPr>
                <w:rFonts w:asciiTheme="minorHAnsi" w:hAnsiTheme="minorHAnsi"/>
              </w:rPr>
              <w:br/>
            </w:r>
            <w:r w:rsidRPr="006F5EE6">
              <w:rPr>
                <w:rFonts w:asciiTheme="minorHAnsi" w:hAnsiTheme="minorHAnsi"/>
                <w:b/>
              </w:rPr>
              <w:t>6.</w:t>
            </w:r>
            <w:r w:rsidRPr="006F5EE6">
              <w:rPr>
                <w:rFonts w:asciiTheme="minorHAnsi" w:hAnsiTheme="minorHAnsi"/>
              </w:rPr>
              <w:t xml:space="preserve"> Θεοδωρο</w:t>
            </w:r>
            <w:r w:rsidR="00876A6B" w:rsidRPr="006F5EE6">
              <w:rPr>
                <w:rFonts w:asciiTheme="minorHAnsi" w:hAnsiTheme="minorHAnsi"/>
              </w:rPr>
              <w:t xml:space="preserve">πούλου, </w:t>
            </w:r>
            <w:proofErr w:type="spellStart"/>
            <w:r w:rsidR="00876A6B" w:rsidRPr="006F5EE6">
              <w:rPr>
                <w:rFonts w:asciiTheme="minorHAnsi" w:hAnsiTheme="minorHAnsi"/>
              </w:rPr>
              <w:t>Μίρκα</w:t>
            </w:r>
            <w:proofErr w:type="spellEnd"/>
            <w:r w:rsidR="00876A6B" w:rsidRPr="006F5EE6">
              <w:rPr>
                <w:rFonts w:asciiTheme="minorHAnsi" w:hAnsiTheme="minorHAnsi"/>
              </w:rPr>
              <w:t xml:space="preserve">, «Γαλλικό θέατρο»,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Αθήνα: Εκδοτική Αθηνών, 1999, σσ. 75-82.</w:t>
            </w:r>
            <w:r w:rsidRPr="006F5EE6">
              <w:rPr>
                <w:rFonts w:asciiTheme="minorHAnsi" w:hAnsiTheme="minorHAnsi"/>
              </w:rPr>
              <w:br/>
            </w:r>
            <w:r w:rsidRPr="006F5EE6">
              <w:rPr>
                <w:rFonts w:asciiTheme="minorHAnsi" w:hAnsiTheme="minorHAnsi"/>
                <w:b/>
              </w:rPr>
              <w:t>7.</w:t>
            </w:r>
            <w:r w:rsidRPr="006F5EE6">
              <w:rPr>
                <w:rFonts w:asciiTheme="minorHAnsi" w:hAnsiTheme="minorHAnsi"/>
              </w:rPr>
              <w:t xml:space="preserve"> </w:t>
            </w:r>
            <w:proofErr w:type="spellStart"/>
            <w:r w:rsidRPr="006F5EE6">
              <w:rPr>
                <w:rFonts w:asciiTheme="minorHAnsi" w:hAnsiTheme="minorHAnsi"/>
              </w:rPr>
              <w:t>Μαράκα</w:t>
            </w:r>
            <w:proofErr w:type="spellEnd"/>
            <w:r w:rsidRPr="006F5EE6">
              <w:rPr>
                <w:rFonts w:asciiTheme="minorHAnsi" w:hAnsiTheme="minorHAnsi"/>
              </w:rPr>
              <w:t xml:space="preserve">, </w:t>
            </w:r>
            <w:proofErr w:type="spellStart"/>
            <w:r w:rsidRPr="006F5EE6">
              <w:rPr>
                <w:rFonts w:asciiTheme="minorHAnsi" w:hAnsiTheme="minorHAnsi"/>
              </w:rPr>
              <w:t>Λίλα</w:t>
            </w:r>
            <w:proofErr w:type="spellEnd"/>
            <w:r w:rsidRPr="006F5EE6">
              <w:rPr>
                <w:rFonts w:asciiTheme="minorHAnsi" w:hAnsiTheme="minorHAnsi"/>
              </w:rPr>
              <w:t>, «Γερμανικό θέατρο»</w:t>
            </w:r>
            <w:r w:rsidR="00876A6B" w:rsidRPr="006F5EE6">
              <w:rPr>
                <w:rFonts w:asciiTheme="minorHAnsi" w:hAnsiTheme="minorHAnsi"/>
              </w:rPr>
              <w:t xml:space="preserve">, </w:t>
            </w:r>
            <w:r w:rsidRPr="006F5EE6">
              <w:rPr>
                <w:rFonts w:asciiTheme="minorHAnsi" w:hAnsiTheme="minorHAnsi"/>
                <w:i/>
                <w:iCs/>
              </w:rPr>
              <w:t>Εκπαιδευτική Ελληνική Εγκυκλοπαίδεια.</w:t>
            </w:r>
            <w:r w:rsidRPr="006F5EE6">
              <w:rPr>
                <w:rFonts w:asciiTheme="minorHAnsi" w:hAnsiTheme="minorHAnsi"/>
              </w:rPr>
              <w:t xml:space="preserve"> </w:t>
            </w:r>
            <w:proofErr w:type="spellStart"/>
            <w:r w:rsidRPr="006F5EE6">
              <w:rPr>
                <w:rFonts w:asciiTheme="minorHAnsi" w:hAnsiTheme="minorHAnsi"/>
              </w:rPr>
              <w:t>Τόμ</w:t>
            </w:r>
            <w:proofErr w:type="spellEnd"/>
            <w:r w:rsidRPr="006F5EE6">
              <w:rPr>
                <w:rFonts w:asciiTheme="minorHAnsi" w:hAnsiTheme="minorHAnsi"/>
              </w:rPr>
              <w:t xml:space="preserve">. 28ος: </w:t>
            </w:r>
            <w:r w:rsidRPr="006F5EE6">
              <w:rPr>
                <w:rFonts w:asciiTheme="minorHAnsi" w:hAnsiTheme="minorHAnsi"/>
                <w:i/>
                <w:iCs/>
              </w:rPr>
              <w:t>Θέατρο, Κινηματογράφος, Μουσική, Χορός</w:t>
            </w:r>
            <w:r w:rsidRPr="006F5EE6">
              <w:rPr>
                <w:rFonts w:asciiTheme="minorHAnsi" w:hAnsiTheme="minorHAnsi"/>
              </w:rPr>
              <w:t>. Αθήνα: Εκδοτική Αθηνών, 1999, σσ. 88-91.</w:t>
            </w:r>
          </w:p>
          <w:p w:rsidR="001C3B88" w:rsidRPr="006F5EE6" w:rsidRDefault="001C3B88" w:rsidP="00F92081">
            <w:pPr>
              <w:rPr>
                <w:rFonts w:asciiTheme="minorHAnsi" w:hAnsiTheme="minorHAnsi"/>
              </w:rPr>
            </w:pPr>
          </w:p>
          <w:p w:rsidR="001C3B88" w:rsidRPr="006F5EE6" w:rsidRDefault="001C3B88" w:rsidP="00F92081">
            <w:pPr>
              <w:jc w:val="both"/>
              <w:rPr>
                <w:rFonts w:asciiTheme="minorHAnsi" w:hAnsiTheme="minorHAnsi"/>
                <w:b/>
                <w:u w:val="single"/>
              </w:rPr>
            </w:pPr>
            <w:r w:rsidRPr="006F5EE6">
              <w:rPr>
                <w:rFonts w:asciiTheme="minorHAnsi" w:hAnsiTheme="minorHAnsi"/>
                <w:b/>
              </w:rPr>
              <w:t xml:space="preserve">β  </w:t>
            </w:r>
            <w:r w:rsidRPr="006F5EE6">
              <w:rPr>
                <w:rFonts w:asciiTheme="minorHAnsi" w:hAnsiTheme="minorHAnsi"/>
                <w:b/>
                <w:u w:val="single"/>
              </w:rPr>
              <w:t xml:space="preserve">Δραματουργία </w:t>
            </w:r>
          </w:p>
          <w:p w:rsidR="001C3B88" w:rsidRPr="006F5EE6" w:rsidRDefault="001C3B88" w:rsidP="00F92081">
            <w:pPr>
              <w:numPr>
                <w:ilvl w:val="0"/>
                <w:numId w:val="1"/>
              </w:numPr>
              <w:tabs>
                <w:tab w:val="clear" w:pos="720"/>
                <w:tab w:val="num" w:pos="360"/>
              </w:tabs>
              <w:ind w:left="360"/>
              <w:jc w:val="both"/>
              <w:rPr>
                <w:rFonts w:asciiTheme="minorHAnsi" w:hAnsiTheme="minorHAnsi"/>
              </w:rPr>
            </w:pPr>
            <w:r w:rsidRPr="006F5EE6">
              <w:rPr>
                <w:rFonts w:asciiTheme="minorHAnsi" w:hAnsiTheme="minorHAnsi"/>
              </w:rPr>
              <w:t xml:space="preserve"> Ουίλιαμ Σαίξπηρ, </w:t>
            </w:r>
            <w:r w:rsidRPr="006F5EE6">
              <w:rPr>
                <w:rFonts w:asciiTheme="minorHAnsi" w:hAnsiTheme="minorHAnsi"/>
                <w:i/>
                <w:iCs/>
              </w:rPr>
              <w:t>Άμλετ.</w:t>
            </w:r>
            <w:r w:rsidRPr="006F5EE6">
              <w:rPr>
                <w:rFonts w:asciiTheme="minorHAnsi" w:hAnsiTheme="minorHAnsi"/>
              </w:rPr>
              <w:t xml:space="preserve"> </w:t>
            </w:r>
            <w:proofErr w:type="spellStart"/>
            <w:r w:rsidRPr="006F5EE6">
              <w:rPr>
                <w:rFonts w:asciiTheme="minorHAnsi" w:hAnsiTheme="minorHAnsi"/>
              </w:rPr>
              <w:t>Μτφρ</w:t>
            </w:r>
            <w:proofErr w:type="spellEnd"/>
            <w:r w:rsidRPr="006F5EE6">
              <w:rPr>
                <w:rFonts w:asciiTheme="minorHAnsi" w:hAnsiTheme="minorHAnsi"/>
              </w:rPr>
              <w:t xml:space="preserve">. Γιώργος </w:t>
            </w:r>
            <w:proofErr w:type="spellStart"/>
            <w:r w:rsidRPr="006F5EE6">
              <w:rPr>
                <w:rFonts w:asciiTheme="minorHAnsi" w:hAnsiTheme="minorHAnsi"/>
              </w:rPr>
              <w:t>Χειμωνάς</w:t>
            </w:r>
            <w:proofErr w:type="spellEnd"/>
            <w:r w:rsidRPr="006F5EE6">
              <w:rPr>
                <w:rFonts w:asciiTheme="minorHAnsi" w:hAnsiTheme="minorHAnsi"/>
              </w:rPr>
              <w:t>.  Αθήνα: Κέδρος, 2007</w:t>
            </w:r>
          </w:p>
          <w:p w:rsidR="001C3B88" w:rsidRPr="006F5EE6" w:rsidRDefault="001C3B88" w:rsidP="00F253C6">
            <w:pPr>
              <w:pStyle w:val="10"/>
              <w:numPr>
                <w:ilvl w:val="0"/>
                <w:numId w:val="1"/>
              </w:numPr>
              <w:tabs>
                <w:tab w:val="clear" w:pos="720"/>
                <w:tab w:val="num" w:pos="360"/>
              </w:tabs>
              <w:ind w:left="360"/>
              <w:jc w:val="both"/>
              <w:rPr>
                <w:rFonts w:asciiTheme="minorHAnsi" w:hAnsiTheme="minorHAnsi"/>
                <w:szCs w:val="24"/>
              </w:rPr>
            </w:pPr>
            <w:r w:rsidRPr="006F5EE6">
              <w:rPr>
                <w:rFonts w:asciiTheme="minorHAnsi" w:hAnsiTheme="minorHAnsi"/>
                <w:szCs w:val="24"/>
              </w:rPr>
              <w:t xml:space="preserve"> Α. Τσέχωφ,</w:t>
            </w:r>
            <w:r w:rsidRPr="006F5EE6">
              <w:rPr>
                <w:rFonts w:asciiTheme="minorHAnsi" w:hAnsiTheme="minorHAnsi"/>
                <w:i/>
                <w:iCs/>
                <w:szCs w:val="24"/>
              </w:rPr>
              <w:t xml:space="preserve"> Ο Θείος Βάνιας</w:t>
            </w:r>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Χρύσα </w:t>
            </w:r>
            <w:proofErr w:type="spellStart"/>
            <w:r w:rsidRPr="006F5EE6">
              <w:rPr>
                <w:rFonts w:asciiTheme="minorHAnsi" w:hAnsiTheme="minorHAnsi"/>
                <w:szCs w:val="24"/>
              </w:rPr>
              <w:t>Προκοπάκη</w:t>
            </w:r>
            <w:proofErr w:type="spellEnd"/>
            <w:r w:rsidRPr="006F5EE6">
              <w:rPr>
                <w:rFonts w:asciiTheme="minorHAnsi" w:hAnsiTheme="minorHAnsi"/>
                <w:szCs w:val="24"/>
              </w:rPr>
              <w:t xml:space="preserve">.  Αθήνα: Εκδόσεις Άγρα 1994 </w:t>
            </w:r>
          </w:p>
          <w:p w:rsidR="001C3B88" w:rsidRPr="006F5EE6" w:rsidRDefault="001C3B88" w:rsidP="00F92081">
            <w:pPr>
              <w:pStyle w:val="10"/>
              <w:numPr>
                <w:ilvl w:val="0"/>
                <w:numId w:val="1"/>
              </w:numPr>
              <w:tabs>
                <w:tab w:val="clear" w:pos="720"/>
                <w:tab w:val="num" w:pos="360"/>
              </w:tabs>
              <w:ind w:left="360"/>
              <w:rPr>
                <w:rFonts w:asciiTheme="minorHAnsi" w:hAnsiTheme="minorHAnsi"/>
                <w:szCs w:val="24"/>
              </w:rPr>
            </w:pPr>
            <w:r w:rsidRPr="006F5EE6">
              <w:rPr>
                <w:rFonts w:asciiTheme="minorHAnsi" w:hAnsiTheme="minorHAnsi"/>
                <w:szCs w:val="24"/>
              </w:rPr>
              <w:t xml:space="preserve">Σ. Μπέκετ, </w:t>
            </w:r>
            <w:r w:rsidRPr="006F5EE6">
              <w:rPr>
                <w:rFonts w:asciiTheme="minorHAnsi" w:hAnsiTheme="minorHAnsi"/>
                <w:i/>
                <w:iCs/>
                <w:szCs w:val="24"/>
              </w:rPr>
              <w:t>Περιμένοντας τον Γκοντό</w:t>
            </w:r>
            <w:r w:rsidRPr="006F5EE6">
              <w:rPr>
                <w:rFonts w:asciiTheme="minorHAnsi" w:hAnsiTheme="minorHAnsi"/>
                <w:szCs w:val="24"/>
              </w:rPr>
              <w:t xml:space="preserve">.  </w:t>
            </w:r>
            <w:proofErr w:type="spellStart"/>
            <w:r w:rsidRPr="006F5EE6">
              <w:rPr>
                <w:rFonts w:asciiTheme="minorHAnsi" w:hAnsiTheme="minorHAnsi"/>
                <w:szCs w:val="24"/>
              </w:rPr>
              <w:t>Μτφρ</w:t>
            </w:r>
            <w:proofErr w:type="spellEnd"/>
            <w:r w:rsidRPr="006F5EE6">
              <w:rPr>
                <w:rFonts w:asciiTheme="minorHAnsi" w:hAnsiTheme="minorHAnsi"/>
                <w:szCs w:val="24"/>
              </w:rPr>
              <w:t xml:space="preserve">. </w:t>
            </w:r>
            <w:proofErr w:type="spellStart"/>
            <w:r w:rsidRPr="006F5EE6">
              <w:rPr>
                <w:rFonts w:asciiTheme="minorHAnsi" w:hAnsiTheme="minorHAnsi"/>
                <w:szCs w:val="24"/>
              </w:rPr>
              <w:t>Αλεξ</w:t>
            </w:r>
            <w:proofErr w:type="spellEnd"/>
            <w:r w:rsidRPr="006F5EE6">
              <w:rPr>
                <w:rFonts w:asciiTheme="minorHAnsi" w:hAnsiTheme="minorHAnsi"/>
                <w:szCs w:val="24"/>
              </w:rPr>
              <w:t>. Παπαθανασοπούλου. Αθήνα: Εκδόσεις Ύψιλον 1994.</w:t>
            </w:r>
          </w:p>
          <w:p w:rsidR="001C3B88" w:rsidRPr="006F5EE6" w:rsidRDefault="001C3B88" w:rsidP="00480C1C">
            <w:pPr>
              <w:rPr>
                <w:rFonts w:asciiTheme="minorHAnsi" w:hAnsiTheme="minorHAnsi"/>
              </w:rPr>
            </w:pPr>
          </w:p>
          <w:p w:rsidR="001C3B88" w:rsidRPr="006F5EE6" w:rsidRDefault="00C05CF7" w:rsidP="00C05CF7">
            <w:pPr>
              <w:outlineLvl w:val="1"/>
              <w:rPr>
                <w:rFonts w:asciiTheme="minorHAnsi" w:hAnsiTheme="minorHAnsi"/>
                <w:b/>
                <w:bCs/>
              </w:rPr>
            </w:pPr>
            <w:r w:rsidRPr="006F5EE6">
              <w:rPr>
                <w:rFonts w:asciiTheme="minorHAnsi" w:hAnsiTheme="minorHAnsi"/>
                <w:b/>
                <w:u w:val="single"/>
              </w:rPr>
              <w:t>3.</w:t>
            </w:r>
            <w:r w:rsidR="001C3B88" w:rsidRPr="006F5EE6">
              <w:rPr>
                <w:rFonts w:asciiTheme="minorHAnsi" w:hAnsiTheme="minorHAnsi"/>
                <w:b/>
                <w:u w:val="single"/>
              </w:rPr>
              <w:t>Μάθημα:</w:t>
            </w:r>
            <w:r w:rsidR="001C3B88" w:rsidRPr="006F5EE6">
              <w:rPr>
                <w:rFonts w:asciiTheme="minorHAnsi" w:hAnsiTheme="minorHAnsi"/>
                <w:u w:val="single"/>
              </w:rPr>
              <w:t xml:space="preserve"> </w:t>
            </w:r>
            <w:r w:rsidR="001C3B88" w:rsidRPr="006F5EE6">
              <w:rPr>
                <w:rFonts w:asciiTheme="minorHAnsi" w:hAnsiTheme="minorHAnsi"/>
                <w:b/>
                <w:bCs/>
                <w:u w:val="single"/>
              </w:rPr>
              <w:t>Θεατρική Πρακτική</w:t>
            </w:r>
          </w:p>
          <w:p w:rsidR="001C3B88" w:rsidRPr="006F5EE6" w:rsidRDefault="001C3B88" w:rsidP="00F92081">
            <w:pPr>
              <w:outlineLvl w:val="1"/>
              <w:rPr>
                <w:rFonts w:asciiTheme="minorHAnsi" w:hAnsiTheme="minorHAnsi"/>
                <w:b/>
                <w:bCs/>
              </w:rPr>
            </w:pPr>
          </w:p>
          <w:p w:rsidR="001C3B88" w:rsidRPr="006F5EE6" w:rsidRDefault="001C3B88" w:rsidP="00F92081">
            <w:pPr>
              <w:outlineLvl w:val="1"/>
              <w:rPr>
                <w:rFonts w:asciiTheme="minorHAnsi" w:hAnsiTheme="minorHAnsi"/>
                <w:b/>
                <w:bCs/>
              </w:rPr>
            </w:pPr>
            <w:r w:rsidRPr="006F5EE6">
              <w:rPr>
                <w:rFonts w:asciiTheme="minorHAnsi" w:hAnsiTheme="minorHAnsi"/>
                <w:b/>
                <w:bCs/>
              </w:rPr>
              <w:t xml:space="preserve">Οι υποψήφιοι θα </w:t>
            </w:r>
            <w:r w:rsidRPr="006F5EE6">
              <w:rPr>
                <w:rFonts w:asciiTheme="minorHAnsi" w:hAnsiTheme="minorHAnsi"/>
                <w:b/>
                <w:bCs/>
                <w:u w:val="single"/>
              </w:rPr>
              <w:t>επιλέξουν και θα εξετασθούν σε μία από τις θεματικές ενότητες</w:t>
            </w:r>
            <w:r w:rsidRPr="006F5EE6">
              <w:rPr>
                <w:rFonts w:asciiTheme="minorHAnsi" w:hAnsiTheme="minorHAnsi"/>
                <w:b/>
                <w:bCs/>
              </w:rPr>
              <w:t xml:space="preserve"> «</w:t>
            </w:r>
            <w:r w:rsidRPr="006F5EE6">
              <w:rPr>
                <w:rFonts w:asciiTheme="minorHAnsi" w:hAnsiTheme="minorHAnsi"/>
                <w:b/>
                <w:bCs/>
                <w:u w:val="single"/>
              </w:rPr>
              <w:t>Υποκριτική»  ή  «Εφαρμοσμένη Παιδαγωγική και Δραματική Τέχνη στην Εκπαίδευση</w:t>
            </w:r>
            <w:r w:rsidR="0035531E" w:rsidRPr="006F5EE6">
              <w:rPr>
                <w:rFonts w:asciiTheme="minorHAnsi" w:hAnsiTheme="minorHAnsi"/>
                <w:b/>
                <w:bCs/>
              </w:rPr>
              <w:t>».</w:t>
            </w:r>
          </w:p>
          <w:p w:rsidR="001C3B88" w:rsidRPr="006F5EE6" w:rsidRDefault="001C3B88" w:rsidP="00F92081">
            <w:pPr>
              <w:outlineLvl w:val="1"/>
              <w:rPr>
                <w:rFonts w:asciiTheme="minorHAnsi" w:hAnsiTheme="minorHAnsi"/>
                <w:b/>
                <w:bCs/>
                <w:i/>
                <w:iCs/>
                <w:u w:val="single"/>
              </w:rPr>
            </w:pPr>
          </w:p>
          <w:p w:rsidR="001C3B88" w:rsidRPr="006F5EE6" w:rsidRDefault="001C3B88" w:rsidP="00F92081">
            <w:pPr>
              <w:pStyle w:val="1"/>
              <w:jc w:val="left"/>
              <w:rPr>
                <w:rFonts w:asciiTheme="minorHAnsi" w:hAnsiTheme="minorHAnsi"/>
                <w:u w:val="single"/>
              </w:rPr>
            </w:pPr>
            <w:r w:rsidRPr="006F5EE6">
              <w:rPr>
                <w:rFonts w:asciiTheme="minorHAnsi" w:hAnsiTheme="minorHAnsi"/>
              </w:rPr>
              <w:t xml:space="preserve">α.  </w:t>
            </w:r>
            <w:r w:rsidRPr="006F5EE6">
              <w:rPr>
                <w:rFonts w:asciiTheme="minorHAnsi" w:hAnsiTheme="minorHAnsi"/>
                <w:u w:val="single"/>
              </w:rPr>
              <w:t>Υποκριτική</w:t>
            </w:r>
          </w:p>
          <w:p w:rsidR="001C3B88" w:rsidRPr="006F5EE6" w:rsidRDefault="001C3B88" w:rsidP="00F92081">
            <w:pPr>
              <w:pStyle w:val="2"/>
              <w:jc w:val="left"/>
              <w:rPr>
                <w:rFonts w:asciiTheme="minorHAnsi" w:hAnsiTheme="minorHAnsi"/>
                <w:b w:val="0"/>
                <w:bCs w:val="0"/>
              </w:rPr>
            </w:pPr>
            <w:r w:rsidRPr="006F5EE6">
              <w:rPr>
                <w:rFonts w:asciiTheme="minorHAnsi" w:hAnsiTheme="minorHAnsi"/>
                <w:b w:val="0"/>
                <w:bCs w:val="0"/>
              </w:rPr>
              <w:t xml:space="preserve"> </w:t>
            </w:r>
          </w:p>
          <w:p w:rsidR="001C3B88" w:rsidRPr="006F5EE6" w:rsidRDefault="001C3B88" w:rsidP="00F92081">
            <w:pPr>
              <w:outlineLvl w:val="1"/>
              <w:rPr>
                <w:rFonts w:asciiTheme="minorHAnsi" w:hAnsiTheme="minorHAnsi"/>
              </w:rPr>
            </w:pPr>
            <w:r w:rsidRPr="006F5EE6">
              <w:rPr>
                <w:rFonts w:asciiTheme="minorHAnsi" w:hAnsiTheme="minorHAnsi"/>
              </w:rPr>
              <w:t>Οι υποψήφιοι/</w:t>
            </w:r>
            <w:proofErr w:type="spellStart"/>
            <w:r w:rsidRPr="006F5EE6">
              <w:rPr>
                <w:rFonts w:asciiTheme="minorHAnsi" w:hAnsiTheme="minorHAnsi"/>
              </w:rPr>
              <w:t>ες</w:t>
            </w:r>
            <w:proofErr w:type="spellEnd"/>
            <w:r w:rsidRPr="006F5EE6">
              <w:rPr>
                <w:rFonts w:asciiTheme="minorHAnsi" w:hAnsiTheme="minorHAnsi"/>
              </w:rPr>
              <w:t xml:space="preserve"> θα εξετασθούν στα παρακάτω:</w:t>
            </w:r>
          </w:p>
          <w:p w:rsidR="001C3B88" w:rsidRPr="006F5EE6" w:rsidRDefault="001C3B88" w:rsidP="00F92081">
            <w:pPr>
              <w:outlineLvl w:val="1"/>
              <w:rPr>
                <w:rFonts w:asciiTheme="minorHAnsi" w:hAnsiTheme="minorHAnsi"/>
              </w:rPr>
            </w:pPr>
            <w:r w:rsidRPr="006F5EE6">
              <w:rPr>
                <w:rFonts w:asciiTheme="minorHAnsi" w:hAnsiTheme="minorHAnsi"/>
              </w:rPr>
              <w:t>1. Θα πρέπει να έχουν ετοιμάσει και να παρουσιάσουν δύο θεατρικούς μονολόγους της επιλογής τους, είτε από το κλασικό είτε από το σύγχρονο ρεπερτόριο. Οι μονόλογοι δεν θα πρέπει να ξεπερνούν σε έκταση τη μιάμιση σελίδα ο καθένας.</w:t>
            </w:r>
          </w:p>
          <w:p w:rsidR="001C3B88" w:rsidRPr="006F5EE6" w:rsidRDefault="001C3B88" w:rsidP="00F92081">
            <w:pPr>
              <w:outlineLvl w:val="1"/>
              <w:rPr>
                <w:rFonts w:asciiTheme="minorHAnsi" w:hAnsiTheme="minorHAnsi"/>
              </w:rPr>
            </w:pPr>
            <w:r w:rsidRPr="006F5EE6">
              <w:rPr>
                <w:rFonts w:asciiTheme="minorHAnsi" w:hAnsiTheme="minorHAnsi"/>
              </w:rPr>
              <w:t xml:space="preserve">2. Κατά τη διάρκεια της εξέτασης θα τους δοθεί και θα τους ζητηθεί να διαβάσουν ένα ποίημα. </w:t>
            </w:r>
          </w:p>
          <w:p w:rsidR="001C3B88" w:rsidRPr="006F5EE6" w:rsidRDefault="001C3B88" w:rsidP="00F92081">
            <w:pPr>
              <w:outlineLvl w:val="1"/>
              <w:rPr>
                <w:rFonts w:asciiTheme="minorHAnsi" w:hAnsiTheme="minorHAnsi"/>
              </w:rPr>
            </w:pPr>
            <w:r w:rsidRPr="006F5EE6">
              <w:rPr>
                <w:rFonts w:asciiTheme="minorHAnsi" w:hAnsiTheme="minorHAnsi"/>
              </w:rPr>
              <w:t>3. Ενδεχομένως να τους ζητηθεί να κάνουν έναν αυτοσχεδιασμό.</w:t>
            </w:r>
          </w:p>
          <w:p w:rsidR="001C3B88" w:rsidRPr="006F5EE6" w:rsidRDefault="001C3B88" w:rsidP="00F92081">
            <w:pPr>
              <w:outlineLvl w:val="1"/>
              <w:rPr>
                <w:rFonts w:asciiTheme="minorHAnsi" w:hAnsiTheme="minorHAnsi"/>
              </w:rPr>
            </w:pPr>
          </w:p>
          <w:p w:rsidR="00F253C6" w:rsidRPr="006F5EE6" w:rsidRDefault="00F253C6" w:rsidP="00F92081">
            <w:pPr>
              <w:outlineLvl w:val="1"/>
              <w:rPr>
                <w:rFonts w:asciiTheme="minorHAnsi" w:hAnsiTheme="minorHAnsi"/>
                <w:i/>
                <w:u w:val="single"/>
              </w:rPr>
            </w:pPr>
            <w:r w:rsidRPr="006F5EE6">
              <w:rPr>
                <w:rFonts w:asciiTheme="minorHAnsi" w:hAnsiTheme="minorHAnsi"/>
              </w:rPr>
              <w:t>*</w:t>
            </w:r>
            <w:r w:rsidR="00B101AA" w:rsidRPr="006F5EE6">
              <w:rPr>
                <w:rFonts w:asciiTheme="minorHAnsi" w:hAnsiTheme="minorHAnsi"/>
                <w:b/>
              </w:rPr>
              <w:t>Σημ</w:t>
            </w:r>
            <w:r w:rsidR="00B101AA" w:rsidRPr="006F5EE6">
              <w:rPr>
                <w:rFonts w:asciiTheme="minorHAnsi" w:hAnsiTheme="minorHAnsi"/>
                <w:b/>
                <w:i/>
                <w:u w:val="single"/>
              </w:rPr>
              <w:t>.</w:t>
            </w:r>
            <w:r w:rsidR="00B101AA" w:rsidRPr="006F5EE6">
              <w:rPr>
                <w:rFonts w:asciiTheme="minorHAnsi" w:hAnsiTheme="minorHAnsi"/>
                <w:i/>
                <w:u w:val="single"/>
              </w:rPr>
              <w:t xml:space="preserve">  </w:t>
            </w:r>
            <w:r w:rsidRPr="006F5EE6">
              <w:rPr>
                <w:rFonts w:asciiTheme="minorHAnsi" w:hAnsiTheme="minorHAnsi"/>
                <w:i/>
                <w:u w:val="single"/>
              </w:rPr>
              <w:t>Η εξέταση στο μάθημα της Υποκριτικής συνιστάται κυρίως σε αποφοίτους Δραματικών Σχολών, καθώς προϋποθέτει αντίστοιχη εκπαίδευση.</w:t>
            </w:r>
          </w:p>
          <w:p w:rsidR="00F253C6" w:rsidRPr="006F5EE6" w:rsidRDefault="00F253C6" w:rsidP="00F92081">
            <w:pPr>
              <w:outlineLvl w:val="1"/>
              <w:rPr>
                <w:rFonts w:asciiTheme="minorHAnsi" w:hAnsiTheme="minorHAnsi"/>
              </w:rPr>
            </w:pPr>
          </w:p>
          <w:p w:rsidR="001C3B88" w:rsidRPr="006F5EE6" w:rsidRDefault="001C3B88" w:rsidP="00F92081">
            <w:pPr>
              <w:pStyle w:val="2"/>
              <w:jc w:val="left"/>
              <w:rPr>
                <w:rFonts w:asciiTheme="minorHAnsi" w:hAnsiTheme="minorHAnsi"/>
                <w:u w:val="single"/>
              </w:rPr>
            </w:pPr>
            <w:r w:rsidRPr="006F5EE6">
              <w:rPr>
                <w:rFonts w:asciiTheme="minorHAnsi" w:hAnsiTheme="minorHAnsi"/>
              </w:rPr>
              <w:t>β</w:t>
            </w:r>
            <w:r w:rsidRPr="006F5EE6">
              <w:rPr>
                <w:rFonts w:asciiTheme="minorHAnsi" w:hAnsiTheme="minorHAnsi"/>
                <w:b w:val="0"/>
                <w:bCs w:val="0"/>
              </w:rPr>
              <w:t xml:space="preserve">.  </w:t>
            </w:r>
            <w:r w:rsidRPr="006F5EE6">
              <w:rPr>
                <w:rFonts w:asciiTheme="minorHAnsi" w:hAnsiTheme="minorHAnsi"/>
                <w:u w:val="single"/>
              </w:rPr>
              <w:t>Εφαρμοσμένη Παιδαγωγική και Δραματική Τέχνη στην Εκπαίδευση</w:t>
            </w:r>
          </w:p>
          <w:p w:rsidR="001C3B88" w:rsidRPr="006F5EE6" w:rsidRDefault="001C3B88" w:rsidP="00F92081">
            <w:pPr>
              <w:jc w:val="both"/>
              <w:outlineLvl w:val="1"/>
              <w:rPr>
                <w:rFonts w:asciiTheme="minorHAnsi" w:hAnsiTheme="minorHAnsi"/>
              </w:rPr>
            </w:pPr>
          </w:p>
          <w:p w:rsidR="001C3B88" w:rsidRPr="006F5EE6" w:rsidRDefault="001C3B88" w:rsidP="00F92081">
            <w:pPr>
              <w:jc w:val="both"/>
              <w:outlineLvl w:val="1"/>
              <w:rPr>
                <w:rFonts w:asciiTheme="minorHAnsi" w:hAnsiTheme="minorHAnsi"/>
              </w:rPr>
            </w:pPr>
            <w:r w:rsidRPr="006F5EE6">
              <w:rPr>
                <w:rFonts w:asciiTheme="minorHAnsi" w:hAnsiTheme="minorHAnsi"/>
                <w:b/>
                <w:bCs/>
              </w:rPr>
              <w:t>1.</w:t>
            </w:r>
            <w:r w:rsidRPr="006F5EE6">
              <w:rPr>
                <w:rFonts w:asciiTheme="minorHAnsi" w:hAnsiTheme="minorHAnsi"/>
              </w:rPr>
              <w:t xml:space="preserve">Αλκηστις, (2007). </w:t>
            </w:r>
            <w:r w:rsidRPr="006F5EE6">
              <w:rPr>
                <w:rFonts w:asciiTheme="minorHAnsi" w:hAnsiTheme="minorHAnsi"/>
                <w:i/>
                <w:iCs/>
              </w:rPr>
              <w:t>Το βιβλίο της Δραματοποίησης</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r w:rsidRPr="006F5EE6">
              <w:rPr>
                <w:rFonts w:asciiTheme="minorHAnsi" w:hAnsiTheme="minorHAnsi"/>
              </w:rPr>
              <w:t>σσ. 36-39, 42-46, 49-56, 87-96., 129-136.</w:t>
            </w:r>
          </w:p>
          <w:p w:rsidR="001C3B88" w:rsidRPr="006F5EE6" w:rsidRDefault="001C3B88" w:rsidP="00F92081">
            <w:pPr>
              <w:jc w:val="both"/>
              <w:outlineLvl w:val="1"/>
              <w:rPr>
                <w:rFonts w:asciiTheme="minorHAnsi" w:hAnsiTheme="minorHAnsi"/>
              </w:rPr>
            </w:pPr>
            <w:r w:rsidRPr="006F5EE6">
              <w:rPr>
                <w:rFonts w:asciiTheme="minorHAnsi" w:hAnsiTheme="minorHAnsi"/>
                <w:b/>
                <w:bCs/>
              </w:rPr>
              <w:t>2.</w:t>
            </w:r>
            <w:r w:rsidRPr="006F5EE6">
              <w:rPr>
                <w:rFonts w:asciiTheme="minorHAnsi" w:hAnsiTheme="minorHAnsi"/>
              </w:rPr>
              <w:t xml:space="preserve">Άλκηστις, (2000). </w:t>
            </w:r>
            <w:r w:rsidRPr="006F5EE6">
              <w:rPr>
                <w:rFonts w:asciiTheme="minorHAnsi" w:hAnsiTheme="minorHAnsi"/>
                <w:i/>
                <w:iCs/>
              </w:rPr>
              <w:t>Η Δραματική Τέχνη στην Εκπαίδευση</w:t>
            </w:r>
            <w:r w:rsidRPr="006F5EE6">
              <w:rPr>
                <w:rFonts w:asciiTheme="minorHAnsi" w:hAnsiTheme="minorHAnsi"/>
              </w:rPr>
              <w:t>, Αθήνα (Ελληνικά Γράμματα)</w:t>
            </w:r>
          </w:p>
          <w:p w:rsidR="001C3B88" w:rsidRPr="006F5EE6" w:rsidRDefault="001C3B88" w:rsidP="00F92081">
            <w:pPr>
              <w:jc w:val="both"/>
              <w:outlineLvl w:val="1"/>
              <w:rPr>
                <w:rFonts w:asciiTheme="minorHAnsi" w:hAnsiTheme="minorHAnsi"/>
              </w:rPr>
            </w:pPr>
            <w:r w:rsidRPr="006F5EE6">
              <w:rPr>
                <w:rFonts w:asciiTheme="minorHAnsi" w:hAnsiTheme="minorHAnsi"/>
              </w:rPr>
              <w:lastRenderedPageBreak/>
              <w:t>σσ. 15-75</w:t>
            </w:r>
          </w:p>
          <w:p w:rsidR="001C3B88" w:rsidRPr="006F5EE6" w:rsidRDefault="00DF528C" w:rsidP="00F92081">
            <w:pPr>
              <w:jc w:val="both"/>
              <w:outlineLvl w:val="1"/>
              <w:rPr>
                <w:rFonts w:asciiTheme="minorHAnsi" w:hAnsiTheme="minorHAnsi"/>
              </w:rPr>
            </w:pPr>
            <w:r w:rsidRPr="006F5EE6">
              <w:rPr>
                <w:rFonts w:asciiTheme="minorHAnsi" w:hAnsiTheme="minorHAnsi"/>
                <w:b/>
                <w:bCs/>
              </w:rPr>
              <w:t>3</w:t>
            </w:r>
            <w:r w:rsidR="001C3B88" w:rsidRPr="006F5EE6">
              <w:rPr>
                <w:rFonts w:asciiTheme="minorHAnsi" w:hAnsiTheme="minorHAnsi"/>
                <w:b/>
                <w:bCs/>
              </w:rPr>
              <w:t>.</w:t>
            </w:r>
            <w:r w:rsidR="001C3B88" w:rsidRPr="006F5EE6">
              <w:rPr>
                <w:rFonts w:asciiTheme="minorHAnsi" w:hAnsiTheme="minorHAnsi"/>
              </w:rPr>
              <w:t xml:space="preserve">Τσιάρας, Α., (2007) </w:t>
            </w:r>
            <w:r w:rsidR="001C3B88" w:rsidRPr="006F5EE6">
              <w:rPr>
                <w:rFonts w:asciiTheme="minorHAnsi" w:hAnsiTheme="minorHAnsi"/>
                <w:i/>
                <w:iCs/>
              </w:rPr>
              <w:t xml:space="preserve">Το Θέατρο στην Εκπαίδευση, Θεωρία και Πράξη, </w:t>
            </w:r>
            <w:r w:rsidR="001C3B88" w:rsidRPr="006F5EE6">
              <w:rPr>
                <w:rFonts w:asciiTheme="minorHAnsi" w:hAnsiTheme="minorHAnsi"/>
              </w:rPr>
              <w:t>Αθήνα, Πανεπιστήμιο Πελοποννήσου, Τμήμα Θεατρικών Σπουδών  (Εκδόσεις Παπαζήση)</w:t>
            </w:r>
          </w:p>
          <w:p w:rsidR="001C3B88" w:rsidRDefault="001C3B88" w:rsidP="00F92081">
            <w:pPr>
              <w:jc w:val="both"/>
              <w:outlineLvl w:val="1"/>
              <w:rPr>
                <w:rFonts w:asciiTheme="minorHAnsi" w:hAnsiTheme="minorHAnsi"/>
              </w:rPr>
            </w:pPr>
            <w:r w:rsidRPr="006F5EE6">
              <w:rPr>
                <w:rFonts w:asciiTheme="minorHAnsi" w:hAnsiTheme="minorHAnsi"/>
              </w:rPr>
              <w:t>σσ. 25-81 και 117-140</w:t>
            </w:r>
          </w:p>
          <w:p w:rsidR="0064396F" w:rsidRPr="006F5EE6" w:rsidRDefault="0064396F" w:rsidP="00F92081">
            <w:pPr>
              <w:jc w:val="both"/>
              <w:outlineLvl w:val="1"/>
              <w:rPr>
                <w:rFonts w:asciiTheme="minorHAnsi" w:hAnsiTheme="minorHAnsi"/>
              </w:rPr>
            </w:pPr>
            <w:bookmarkStart w:id="0" w:name="_GoBack"/>
            <w:bookmarkEnd w:id="0"/>
          </w:p>
          <w:p w:rsidR="009942E5" w:rsidRDefault="00F17C7B" w:rsidP="009942E5">
            <w:pPr>
              <w:pStyle w:val="Web"/>
              <w:spacing w:before="0" w:beforeAutospacing="0" w:after="0" w:afterAutospacing="0"/>
              <w:rPr>
                <w:rFonts w:asciiTheme="minorHAnsi" w:hAnsiTheme="minorHAnsi"/>
                <w:sz w:val="24"/>
                <w:szCs w:val="24"/>
              </w:rPr>
            </w:pPr>
            <w:r w:rsidRPr="006F5EE6">
              <w:rPr>
                <w:rFonts w:asciiTheme="minorHAnsi" w:hAnsiTheme="minorHAnsi"/>
                <w:sz w:val="24"/>
                <w:szCs w:val="24"/>
              </w:rPr>
              <w:t xml:space="preserve">Οι ενδιαφερόμενοι καλούνται να υποβάλουν αίτηση στο Τμήμα Θεατρικών Σπουδών  από </w:t>
            </w:r>
            <w:r w:rsidRPr="006F5EE6">
              <w:rPr>
                <w:rFonts w:asciiTheme="minorHAnsi" w:hAnsiTheme="minorHAnsi"/>
                <w:b/>
                <w:sz w:val="24"/>
                <w:szCs w:val="24"/>
              </w:rPr>
              <w:t>01 έως και 15 Νοεμβρίου 201</w:t>
            </w:r>
            <w:r w:rsidR="009942E5">
              <w:rPr>
                <w:rFonts w:asciiTheme="minorHAnsi" w:hAnsiTheme="minorHAnsi"/>
                <w:b/>
                <w:sz w:val="24"/>
                <w:szCs w:val="24"/>
              </w:rPr>
              <w:t>8</w:t>
            </w:r>
            <w:r w:rsidR="000C498C" w:rsidRPr="006F5EE6">
              <w:rPr>
                <w:rFonts w:asciiTheme="minorHAnsi" w:hAnsiTheme="minorHAnsi"/>
                <w:b/>
                <w:sz w:val="24"/>
                <w:szCs w:val="24"/>
              </w:rPr>
              <w:t>,</w:t>
            </w:r>
            <w:r w:rsidRPr="006F5EE6">
              <w:rPr>
                <w:rFonts w:asciiTheme="minorHAnsi" w:hAnsiTheme="minorHAnsi"/>
                <w:sz w:val="24"/>
                <w:szCs w:val="24"/>
              </w:rPr>
              <w:t xml:space="preserve"> με τα εξής</w:t>
            </w:r>
            <w:r w:rsidR="006F5EE6">
              <w:rPr>
                <w:rFonts w:asciiTheme="minorHAnsi" w:hAnsiTheme="minorHAnsi"/>
                <w:sz w:val="24"/>
                <w:szCs w:val="24"/>
              </w:rPr>
              <w:t xml:space="preserve"> </w:t>
            </w:r>
            <w:r w:rsidRPr="006F5EE6">
              <w:rPr>
                <w:rFonts w:asciiTheme="minorHAnsi" w:hAnsiTheme="minorHAnsi"/>
                <w:sz w:val="24"/>
                <w:szCs w:val="24"/>
                <w:u w:val="single"/>
              </w:rPr>
              <w:t>δικαιολογητικά</w:t>
            </w:r>
            <w:r w:rsidRPr="006F5EE6">
              <w:rPr>
                <w:rFonts w:asciiTheme="minorHAnsi" w:hAnsiTheme="minorHAnsi"/>
                <w:sz w:val="24"/>
                <w:szCs w:val="24"/>
              </w:rPr>
              <w:t>:</w:t>
            </w:r>
          </w:p>
          <w:p w:rsidR="000C498C" w:rsidRPr="006F5EE6" w:rsidRDefault="00F17C7B" w:rsidP="009942E5">
            <w:pPr>
              <w:pStyle w:val="Web"/>
              <w:spacing w:before="0" w:beforeAutospacing="0" w:after="0" w:afterAutospacing="0"/>
              <w:rPr>
                <w:rFonts w:asciiTheme="minorHAnsi" w:hAnsiTheme="minorHAnsi"/>
                <w:sz w:val="24"/>
                <w:szCs w:val="24"/>
              </w:rPr>
            </w:pPr>
            <w:r w:rsidRPr="006F5EE6">
              <w:rPr>
                <w:rFonts w:asciiTheme="minorHAnsi" w:hAnsiTheme="minorHAnsi"/>
                <w:sz w:val="24"/>
                <w:szCs w:val="24"/>
              </w:rPr>
              <w:br/>
              <w:t>1. Αίτηση</w:t>
            </w:r>
            <w:r w:rsidRPr="006F5EE6">
              <w:rPr>
                <w:rFonts w:asciiTheme="minorHAnsi" w:hAnsiTheme="minorHAnsi"/>
                <w:sz w:val="24"/>
                <w:szCs w:val="24"/>
              </w:rPr>
              <w:br/>
              <w:t xml:space="preserve">2. </w:t>
            </w:r>
            <w:r w:rsidR="000C498C" w:rsidRPr="006F5EE6">
              <w:rPr>
                <w:rFonts w:asciiTheme="minorHAnsi" w:hAnsiTheme="minorHAnsi"/>
                <w:sz w:val="24"/>
                <w:szCs w:val="24"/>
              </w:rPr>
              <w:t>Α</w:t>
            </w:r>
            <w:r w:rsidRPr="006F5EE6">
              <w:rPr>
                <w:rFonts w:asciiTheme="minorHAnsi" w:hAnsiTheme="minorHAnsi"/>
                <w:sz w:val="24"/>
                <w:szCs w:val="24"/>
              </w:rPr>
              <w:t>ντίγραφο πτυχίου</w:t>
            </w:r>
          </w:p>
          <w:p w:rsidR="000C498C" w:rsidRPr="006F5EE6" w:rsidRDefault="000C498C" w:rsidP="009942E5">
            <w:pPr>
              <w:pStyle w:val="Web"/>
              <w:spacing w:before="0" w:beforeAutospacing="0" w:after="0" w:afterAutospacing="0"/>
              <w:rPr>
                <w:rFonts w:asciiTheme="minorHAnsi" w:hAnsiTheme="minorHAnsi"/>
                <w:sz w:val="24"/>
                <w:szCs w:val="24"/>
              </w:rPr>
            </w:pPr>
            <w:r w:rsidRPr="006F5EE6">
              <w:rPr>
                <w:rFonts w:asciiTheme="minorHAnsi" w:hAnsiTheme="minorHAnsi"/>
                <w:sz w:val="24"/>
                <w:szCs w:val="24"/>
              </w:rPr>
              <w:t>3. Πιστοποιητικό αναλυτικής βαθμολογίας (σε περίπτωση που δεν αναγράφεται ο βαθμός στο πτυχίο).</w:t>
            </w:r>
          </w:p>
          <w:p w:rsidR="006F5EE6" w:rsidRPr="006F5EE6" w:rsidRDefault="006F5EE6" w:rsidP="009942E5">
            <w:pPr>
              <w:pStyle w:val="Web"/>
              <w:spacing w:before="0" w:beforeAutospacing="0" w:after="0" w:afterAutospacing="0"/>
              <w:rPr>
                <w:rFonts w:asciiTheme="minorHAnsi" w:hAnsiTheme="minorHAnsi"/>
                <w:sz w:val="24"/>
                <w:szCs w:val="24"/>
              </w:rPr>
            </w:pPr>
            <w:r w:rsidRPr="006F5EE6">
              <w:rPr>
                <w:rFonts w:asciiTheme="minorHAnsi" w:hAnsiTheme="minorHAnsi"/>
                <w:sz w:val="24"/>
                <w:szCs w:val="24"/>
              </w:rPr>
              <w:t>4. Φωτοτυπία της αστυνομικής ταυτότητας.</w:t>
            </w:r>
          </w:p>
          <w:p w:rsidR="00F17C7B" w:rsidRPr="006F5EE6" w:rsidRDefault="006F5EE6" w:rsidP="009942E5">
            <w:pPr>
              <w:pStyle w:val="Web"/>
              <w:spacing w:before="0" w:beforeAutospacing="0" w:after="0" w:afterAutospacing="0"/>
              <w:rPr>
                <w:rFonts w:asciiTheme="minorHAnsi" w:hAnsiTheme="minorHAnsi"/>
                <w:sz w:val="24"/>
                <w:szCs w:val="24"/>
              </w:rPr>
            </w:pPr>
            <w:r w:rsidRPr="006F5EE6">
              <w:rPr>
                <w:rFonts w:asciiTheme="minorHAnsi" w:hAnsiTheme="minorHAnsi"/>
                <w:sz w:val="24"/>
                <w:szCs w:val="24"/>
              </w:rPr>
              <w:t>5</w:t>
            </w:r>
            <w:r w:rsidR="00F17C7B" w:rsidRPr="006F5EE6">
              <w:rPr>
                <w:rFonts w:asciiTheme="minorHAnsi" w:hAnsiTheme="minorHAnsi"/>
                <w:sz w:val="24"/>
                <w:szCs w:val="24"/>
              </w:rPr>
              <w:t>. Βεβαίωση ισοτιμίας από το ΔΙ.Κ.Α.Τ.Σ.Α., στην περίπτωση που ο/η ενδιαφερόμενος/η είναι κάτοχος τίτλου σπουδών από Πανεπιστήμια της αλλοδαπής.</w:t>
            </w:r>
            <w:r w:rsidR="00F17C7B" w:rsidRPr="006F5EE6">
              <w:rPr>
                <w:rFonts w:asciiTheme="minorHAnsi" w:hAnsiTheme="minorHAnsi"/>
                <w:sz w:val="24"/>
                <w:szCs w:val="24"/>
              </w:rPr>
              <w:br/>
              <w:t xml:space="preserve">Ειδικότερα για </w:t>
            </w:r>
            <w:r w:rsidR="00F17C7B" w:rsidRPr="006F5EE6">
              <w:rPr>
                <w:rFonts w:asciiTheme="minorHAnsi" w:hAnsiTheme="minorHAnsi"/>
                <w:b/>
                <w:sz w:val="24"/>
                <w:szCs w:val="24"/>
              </w:rPr>
              <w:t xml:space="preserve">αποφοίτους Υπερδιετούς Κύκλου Σπουδών (Δραματικών Σχολών </w:t>
            </w:r>
            <w:proofErr w:type="spellStart"/>
            <w:r w:rsidR="00F17C7B" w:rsidRPr="006F5EE6">
              <w:rPr>
                <w:rFonts w:asciiTheme="minorHAnsi" w:hAnsiTheme="minorHAnsi"/>
                <w:b/>
                <w:sz w:val="24"/>
                <w:szCs w:val="24"/>
              </w:rPr>
              <w:t>κ.α</w:t>
            </w:r>
            <w:proofErr w:type="spellEnd"/>
            <w:r w:rsidR="00F17C7B" w:rsidRPr="006F5EE6">
              <w:rPr>
                <w:rFonts w:asciiTheme="minorHAnsi" w:hAnsiTheme="minorHAnsi"/>
                <w:b/>
                <w:sz w:val="24"/>
                <w:szCs w:val="24"/>
              </w:rPr>
              <w:t>) απαιτείται και απολυτήριο Λυκείου</w:t>
            </w:r>
            <w:r w:rsidR="00F17C7B" w:rsidRPr="006F5EE6">
              <w:rPr>
                <w:rFonts w:asciiTheme="minorHAnsi" w:hAnsiTheme="minorHAnsi"/>
                <w:sz w:val="24"/>
                <w:szCs w:val="24"/>
              </w:rPr>
              <w:t xml:space="preserve">. </w:t>
            </w:r>
            <w:r w:rsidR="00F17C7B" w:rsidRPr="006F5EE6">
              <w:rPr>
                <w:rFonts w:asciiTheme="minorHAnsi" w:hAnsiTheme="minorHAnsi"/>
                <w:sz w:val="24"/>
                <w:szCs w:val="24"/>
              </w:rPr>
              <w:br/>
              <w:t>Οι επιτυχόντες θα εγγραφούν στο</w:t>
            </w:r>
            <w:r w:rsidR="00F17C7B" w:rsidRPr="006F5EE6">
              <w:rPr>
                <w:rStyle w:val="a3"/>
                <w:rFonts w:asciiTheme="minorHAnsi" w:hAnsiTheme="minorHAnsi"/>
                <w:sz w:val="24"/>
                <w:szCs w:val="24"/>
              </w:rPr>
              <w:t xml:space="preserve"> Β΄</w:t>
            </w:r>
            <w:r w:rsidRPr="006F5EE6">
              <w:rPr>
                <w:rStyle w:val="a3"/>
                <w:rFonts w:asciiTheme="minorHAnsi" w:hAnsiTheme="minorHAnsi"/>
                <w:sz w:val="24"/>
                <w:szCs w:val="24"/>
              </w:rPr>
              <w:t xml:space="preserve"> </w:t>
            </w:r>
            <w:r w:rsidR="00F17C7B" w:rsidRPr="006F5EE6">
              <w:rPr>
                <w:rStyle w:val="a3"/>
                <w:rFonts w:asciiTheme="minorHAnsi" w:hAnsiTheme="minorHAnsi"/>
                <w:sz w:val="24"/>
                <w:szCs w:val="24"/>
              </w:rPr>
              <w:t>εξάμηνο</w:t>
            </w:r>
            <w:r w:rsidR="00F17C7B" w:rsidRPr="006F5EE6">
              <w:rPr>
                <w:rFonts w:asciiTheme="minorHAnsi" w:hAnsiTheme="minorHAnsi"/>
                <w:sz w:val="24"/>
                <w:szCs w:val="24"/>
              </w:rPr>
              <w:t xml:space="preserve"> Σπουδών, σ</w:t>
            </w:r>
            <w:r w:rsidR="009942E5">
              <w:rPr>
                <w:rFonts w:asciiTheme="minorHAnsi" w:hAnsiTheme="minorHAnsi"/>
                <w:sz w:val="24"/>
                <w:szCs w:val="24"/>
              </w:rPr>
              <w:t>ύμφωνα με απόφαση της Γενικής Συνέλευσης</w:t>
            </w:r>
            <w:r w:rsidR="00F17C7B" w:rsidRPr="006F5EE6">
              <w:rPr>
                <w:rFonts w:asciiTheme="minorHAnsi" w:hAnsiTheme="minorHAnsi"/>
                <w:sz w:val="24"/>
                <w:szCs w:val="24"/>
              </w:rPr>
              <w:t xml:space="preserve"> Σχολής Καλών Τεχνών, αλλά θα χρεωθούν τα μαθήματα του Α</w:t>
            </w:r>
            <w:r w:rsidR="009942E5">
              <w:rPr>
                <w:rFonts w:asciiTheme="minorHAnsi" w:hAnsiTheme="minorHAnsi"/>
                <w:sz w:val="24"/>
                <w:szCs w:val="24"/>
              </w:rPr>
              <w:t>΄</w:t>
            </w:r>
            <w:r w:rsidR="00F17C7B" w:rsidRPr="006F5EE6">
              <w:rPr>
                <w:rFonts w:asciiTheme="minorHAnsi" w:hAnsiTheme="minorHAnsi"/>
                <w:sz w:val="24"/>
                <w:szCs w:val="24"/>
              </w:rPr>
              <w:t xml:space="preserve"> εξαμήνου, εξαιρουμένων των τριών μαθημάτων που θα εξετασθούν.  </w:t>
            </w:r>
          </w:p>
          <w:p w:rsidR="00F17C7B" w:rsidRPr="006F5EE6" w:rsidRDefault="00F17C7B" w:rsidP="00F17C7B">
            <w:pPr>
              <w:pStyle w:val="Web"/>
              <w:rPr>
                <w:rFonts w:asciiTheme="minorHAnsi" w:hAnsiTheme="minorHAnsi"/>
                <w:sz w:val="24"/>
                <w:szCs w:val="24"/>
              </w:rPr>
            </w:pPr>
            <w:r w:rsidRPr="006F5EE6">
              <w:rPr>
                <w:rFonts w:asciiTheme="minorHAnsi" w:hAnsiTheme="minorHAnsi"/>
                <w:sz w:val="24"/>
                <w:szCs w:val="24"/>
              </w:rPr>
              <w:t>Οι εξετάσεις διενεργούνται κατά το πρώτο εικοσαήμερο του Δεκεμβρίου. Οι ακριβείς ημερομηνίες και ώρες εξετάσεων θα ανακοινωθούν (8) οκτώ ημέρες πριν τη διενέργεια.</w:t>
            </w:r>
          </w:p>
          <w:p w:rsidR="001C3B88" w:rsidRPr="006F5EE6" w:rsidRDefault="001C3B88">
            <w:pPr>
              <w:pStyle w:val="Web"/>
              <w:rPr>
                <w:rFonts w:asciiTheme="minorHAnsi" w:hAnsiTheme="minorHAnsi"/>
                <w:sz w:val="24"/>
                <w:szCs w:val="24"/>
              </w:rPr>
            </w:pPr>
            <w:r w:rsidRPr="006F5EE6">
              <w:rPr>
                <w:rStyle w:val="a3"/>
                <w:rFonts w:asciiTheme="minorHAnsi" w:hAnsiTheme="minorHAnsi"/>
                <w:sz w:val="24"/>
                <w:szCs w:val="24"/>
                <w:u w:val="single"/>
              </w:rPr>
              <w:t>Περισσότερες πληροφορίες από το Τμήμα Θεατρικών Σπουδών.</w:t>
            </w:r>
            <w:r w:rsidRPr="006F5EE6">
              <w:rPr>
                <w:rFonts w:asciiTheme="minorHAnsi" w:hAnsiTheme="minorHAnsi"/>
                <w:sz w:val="24"/>
                <w:szCs w:val="24"/>
              </w:rPr>
              <w:br/>
              <w:t>Βασιλέως Κωνσταντίνου 21 &amp; Τερζάκη</w:t>
            </w:r>
            <w:r w:rsidRPr="006F5EE6">
              <w:rPr>
                <w:rFonts w:asciiTheme="minorHAnsi" w:hAnsiTheme="minorHAnsi"/>
                <w:sz w:val="24"/>
                <w:szCs w:val="24"/>
              </w:rPr>
              <w:br/>
              <w:t>21100 Ναύπλιο</w:t>
            </w:r>
            <w:r w:rsidRPr="006F5EE6">
              <w:rPr>
                <w:rFonts w:asciiTheme="minorHAnsi" w:hAnsiTheme="minorHAnsi"/>
                <w:sz w:val="24"/>
                <w:szCs w:val="24"/>
              </w:rPr>
              <w:br/>
            </w:r>
            <w:proofErr w:type="spellStart"/>
            <w:r w:rsidRPr="006F5EE6">
              <w:rPr>
                <w:rFonts w:asciiTheme="minorHAnsi" w:hAnsiTheme="minorHAnsi"/>
                <w:sz w:val="24"/>
                <w:szCs w:val="24"/>
              </w:rPr>
              <w:t>Τηλ</w:t>
            </w:r>
            <w:proofErr w:type="spellEnd"/>
            <w:r w:rsidRPr="006F5EE6">
              <w:rPr>
                <w:rFonts w:asciiTheme="minorHAnsi" w:hAnsiTheme="minorHAnsi"/>
                <w:sz w:val="24"/>
                <w:szCs w:val="24"/>
              </w:rPr>
              <w:t>: 27520-96131 (Αγγελική Αποστολοπούλου)</w:t>
            </w:r>
            <w:r w:rsidRPr="006F5EE6">
              <w:rPr>
                <w:rFonts w:asciiTheme="minorHAnsi" w:hAnsiTheme="minorHAnsi"/>
                <w:sz w:val="24"/>
                <w:szCs w:val="24"/>
              </w:rPr>
              <w:br/>
            </w:r>
            <w:proofErr w:type="spellStart"/>
            <w:r w:rsidRPr="006F5EE6">
              <w:rPr>
                <w:rFonts w:asciiTheme="minorHAnsi" w:hAnsiTheme="minorHAnsi"/>
                <w:sz w:val="24"/>
                <w:szCs w:val="24"/>
              </w:rPr>
              <w:t>Fax</w:t>
            </w:r>
            <w:proofErr w:type="spellEnd"/>
            <w:r w:rsidRPr="006F5EE6">
              <w:rPr>
                <w:rFonts w:asciiTheme="minorHAnsi" w:hAnsiTheme="minorHAnsi"/>
                <w:sz w:val="24"/>
                <w:szCs w:val="24"/>
              </w:rPr>
              <w:t>: 27520-96128</w:t>
            </w:r>
            <w:r w:rsidRPr="006F5EE6">
              <w:rPr>
                <w:rFonts w:asciiTheme="minorHAnsi" w:hAnsiTheme="minorHAnsi"/>
                <w:sz w:val="24"/>
                <w:szCs w:val="24"/>
              </w:rPr>
              <w:br/>
              <w:t xml:space="preserve">Email: </w:t>
            </w:r>
            <w:hyperlink r:id="rId7" w:history="1">
              <w:r w:rsidRPr="006F5EE6">
                <w:rPr>
                  <w:rStyle w:val="-"/>
                  <w:rFonts w:asciiTheme="minorHAnsi" w:hAnsiTheme="minorHAnsi"/>
                  <w:sz w:val="24"/>
                  <w:szCs w:val="24"/>
                </w:rPr>
                <w:t>ts-secretary@uop.gr</w:t>
              </w:r>
            </w:hyperlink>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p w:rsidR="001C3B88" w:rsidRPr="006F5EE6" w:rsidRDefault="001C3B88">
            <w:pPr>
              <w:pStyle w:val="Web"/>
              <w:rPr>
                <w:rFonts w:asciiTheme="minorHAnsi" w:hAnsiTheme="minorHAnsi"/>
                <w:sz w:val="24"/>
                <w:szCs w:val="24"/>
              </w:rPr>
            </w:pPr>
            <w:r w:rsidRPr="006F5EE6">
              <w:rPr>
                <w:rFonts w:asciiTheme="minorHAnsi" w:hAnsiTheme="minorHAnsi"/>
                <w:sz w:val="24"/>
                <w:szCs w:val="24"/>
              </w:rPr>
              <w:t xml:space="preserve">  </w:t>
            </w:r>
          </w:p>
        </w:tc>
      </w:tr>
    </w:tbl>
    <w:p w:rsidR="001C3B88" w:rsidRPr="00663AA3" w:rsidRDefault="001C3B88">
      <w:pPr>
        <w:rPr>
          <w:rFonts w:ascii="Comic Sans MS" w:hAnsi="Comic Sans MS"/>
          <w:sz w:val="22"/>
          <w:szCs w:val="22"/>
        </w:rPr>
      </w:pPr>
    </w:p>
    <w:sectPr w:rsidR="001C3B88" w:rsidRPr="00663AA3" w:rsidSect="00704E6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7D" w:rsidRDefault="006E6B7D" w:rsidP="00C05CF7">
      <w:r>
        <w:separator/>
      </w:r>
    </w:p>
  </w:endnote>
  <w:endnote w:type="continuationSeparator" w:id="0">
    <w:p w:rsidR="006E6B7D" w:rsidRDefault="006E6B7D" w:rsidP="00C0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thens">
    <w:altName w:val="Courier New"/>
    <w:panose1 w:val="00000000000000000000"/>
    <w:charset w:val="55"/>
    <w:family w:val="auto"/>
    <w:notTrueType/>
    <w:pitch w:val="variable"/>
    <w:sig w:usb0="00000001"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88271"/>
      <w:docPartObj>
        <w:docPartGallery w:val="Page Numbers (Bottom of Page)"/>
        <w:docPartUnique/>
      </w:docPartObj>
    </w:sdtPr>
    <w:sdtEndPr/>
    <w:sdtContent>
      <w:p w:rsidR="00C05CF7" w:rsidRDefault="00C05CF7">
        <w:pPr>
          <w:pStyle w:val="a8"/>
          <w:jc w:val="right"/>
        </w:pPr>
        <w:r>
          <w:fldChar w:fldCharType="begin"/>
        </w:r>
        <w:r>
          <w:instrText>PAGE   \* MERGEFORMAT</w:instrText>
        </w:r>
        <w:r>
          <w:fldChar w:fldCharType="separate"/>
        </w:r>
        <w:r w:rsidR="0064396F">
          <w:rPr>
            <w:noProof/>
          </w:rPr>
          <w:t>2</w:t>
        </w:r>
        <w:r>
          <w:fldChar w:fldCharType="end"/>
        </w:r>
      </w:p>
    </w:sdtContent>
  </w:sdt>
  <w:p w:rsidR="00C05CF7" w:rsidRDefault="00C05C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7D" w:rsidRDefault="006E6B7D" w:rsidP="00C05CF7">
      <w:r>
        <w:separator/>
      </w:r>
    </w:p>
  </w:footnote>
  <w:footnote w:type="continuationSeparator" w:id="0">
    <w:p w:rsidR="006E6B7D" w:rsidRDefault="006E6B7D" w:rsidP="00C0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F7" w:rsidRDefault="00C05CF7">
    <w:pPr>
      <w:pStyle w:val="a7"/>
      <w:jc w:val="right"/>
    </w:pPr>
  </w:p>
  <w:p w:rsidR="00C05CF7" w:rsidRDefault="00C05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3E66"/>
    <w:multiLevelType w:val="hybridMultilevel"/>
    <w:tmpl w:val="A80EC93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A003B3"/>
    <w:multiLevelType w:val="hybridMultilevel"/>
    <w:tmpl w:val="67024AB6"/>
    <w:lvl w:ilvl="0" w:tplc="18EA307C">
      <w:start w:val="1"/>
      <w:numFmt w:val="decimal"/>
      <w:lvlText w:val="%1."/>
      <w:lvlJc w:val="left"/>
      <w:pPr>
        <w:ind w:left="780" w:hanging="420"/>
      </w:pPr>
      <w:rPr>
        <w:rFonts w:cs="Times New Roman" w:hint="default"/>
        <w:i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6A1151D1"/>
    <w:multiLevelType w:val="hybridMultilevel"/>
    <w:tmpl w:val="D3AAA038"/>
    <w:lvl w:ilvl="0" w:tplc="F2F8A9B8">
      <w:start w:val="1"/>
      <w:numFmt w:val="decimal"/>
      <w:lvlText w:val="%1."/>
      <w:lvlJc w:val="left"/>
      <w:pPr>
        <w:tabs>
          <w:tab w:val="num" w:pos="720"/>
        </w:tabs>
        <w:ind w:left="720" w:hanging="360"/>
      </w:pPr>
      <w:rPr>
        <w:rFonts w:ascii="Times New Roman" w:hAnsi="Times New Roman" w:cs="Times New Roman" w:hint="default"/>
        <w:b/>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46"/>
    <w:rsid w:val="00003E70"/>
    <w:rsid w:val="00021E61"/>
    <w:rsid w:val="00030222"/>
    <w:rsid w:val="000309D6"/>
    <w:rsid w:val="000C498C"/>
    <w:rsid w:val="000E0072"/>
    <w:rsid w:val="000E480C"/>
    <w:rsid w:val="00184625"/>
    <w:rsid w:val="001C3B88"/>
    <w:rsid w:val="001F3480"/>
    <w:rsid w:val="002160CC"/>
    <w:rsid w:val="002405BF"/>
    <w:rsid w:val="00243C46"/>
    <w:rsid w:val="002A5F7D"/>
    <w:rsid w:val="002C0B4C"/>
    <w:rsid w:val="002E2340"/>
    <w:rsid w:val="003257AF"/>
    <w:rsid w:val="003458A3"/>
    <w:rsid w:val="0035102C"/>
    <w:rsid w:val="0035531E"/>
    <w:rsid w:val="00381F42"/>
    <w:rsid w:val="00393851"/>
    <w:rsid w:val="003C1492"/>
    <w:rsid w:val="00417A0F"/>
    <w:rsid w:val="00437F3E"/>
    <w:rsid w:val="00475DBD"/>
    <w:rsid w:val="00480C1C"/>
    <w:rsid w:val="00494A6C"/>
    <w:rsid w:val="004D70B4"/>
    <w:rsid w:val="00500BFD"/>
    <w:rsid w:val="0053217D"/>
    <w:rsid w:val="0053355A"/>
    <w:rsid w:val="0053619F"/>
    <w:rsid w:val="005946C3"/>
    <w:rsid w:val="005A36FC"/>
    <w:rsid w:val="00634686"/>
    <w:rsid w:val="0064396F"/>
    <w:rsid w:val="00643BDD"/>
    <w:rsid w:val="00663AA3"/>
    <w:rsid w:val="006E6B7D"/>
    <w:rsid w:val="006F5EE6"/>
    <w:rsid w:val="00704E66"/>
    <w:rsid w:val="00720A83"/>
    <w:rsid w:val="00742065"/>
    <w:rsid w:val="00746654"/>
    <w:rsid w:val="0076086F"/>
    <w:rsid w:val="00765B0B"/>
    <w:rsid w:val="007B44A8"/>
    <w:rsid w:val="007C7B0B"/>
    <w:rsid w:val="0082066D"/>
    <w:rsid w:val="0083450D"/>
    <w:rsid w:val="00834C6C"/>
    <w:rsid w:val="00876A6B"/>
    <w:rsid w:val="008972A6"/>
    <w:rsid w:val="008E0CFF"/>
    <w:rsid w:val="008F1D4E"/>
    <w:rsid w:val="00957995"/>
    <w:rsid w:val="009942E5"/>
    <w:rsid w:val="009A5D99"/>
    <w:rsid w:val="009C346E"/>
    <w:rsid w:val="00A25135"/>
    <w:rsid w:val="00A31895"/>
    <w:rsid w:val="00A32481"/>
    <w:rsid w:val="00A524F0"/>
    <w:rsid w:val="00A575E4"/>
    <w:rsid w:val="00A76D43"/>
    <w:rsid w:val="00A935C9"/>
    <w:rsid w:val="00AF06B9"/>
    <w:rsid w:val="00B101AA"/>
    <w:rsid w:val="00B60D02"/>
    <w:rsid w:val="00BE45F9"/>
    <w:rsid w:val="00C05CF7"/>
    <w:rsid w:val="00C074C9"/>
    <w:rsid w:val="00CF217D"/>
    <w:rsid w:val="00D21563"/>
    <w:rsid w:val="00D40F15"/>
    <w:rsid w:val="00D451E7"/>
    <w:rsid w:val="00D526F5"/>
    <w:rsid w:val="00DB72FF"/>
    <w:rsid w:val="00DD7508"/>
    <w:rsid w:val="00DF528C"/>
    <w:rsid w:val="00E27E42"/>
    <w:rsid w:val="00E93610"/>
    <w:rsid w:val="00EA443A"/>
    <w:rsid w:val="00ED3D5C"/>
    <w:rsid w:val="00EE721A"/>
    <w:rsid w:val="00F14724"/>
    <w:rsid w:val="00F14D68"/>
    <w:rsid w:val="00F17C7B"/>
    <w:rsid w:val="00F253C6"/>
    <w:rsid w:val="00F46815"/>
    <w:rsid w:val="00F71623"/>
    <w:rsid w:val="00F92081"/>
    <w:rsid w:val="00FB43CA"/>
    <w:rsid w:val="00FE1469"/>
    <w:rsid w:val="00FE1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2A73C6-18B5-49D7-AD48-BC297DC6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66"/>
    <w:rPr>
      <w:sz w:val="24"/>
      <w:szCs w:val="24"/>
    </w:rPr>
  </w:style>
  <w:style w:type="paragraph" w:styleId="1">
    <w:name w:val="heading 1"/>
    <w:basedOn w:val="a"/>
    <w:next w:val="a"/>
    <w:link w:val="1Char"/>
    <w:uiPriority w:val="99"/>
    <w:qFormat/>
    <w:rsid w:val="00480C1C"/>
    <w:pPr>
      <w:keepNext/>
      <w:jc w:val="center"/>
      <w:outlineLvl w:val="0"/>
    </w:pPr>
    <w:rPr>
      <w:b/>
      <w:bCs/>
    </w:rPr>
  </w:style>
  <w:style w:type="paragraph" w:styleId="2">
    <w:name w:val="heading 2"/>
    <w:basedOn w:val="a"/>
    <w:next w:val="a"/>
    <w:link w:val="2Char"/>
    <w:uiPriority w:val="99"/>
    <w:qFormat/>
    <w:rsid w:val="00480C1C"/>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FCE"/>
    <w:rPr>
      <w:rFonts w:ascii="Cambria" w:eastAsia="Times New Roman" w:hAnsi="Cambria" w:cs="Times New Roman"/>
      <w:b/>
      <w:bCs/>
      <w:kern w:val="32"/>
      <w:sz w:val="32"/>
      <w:szCs w:val="32"/>
      <w:lang w:val="el-GR" w:eastAsia="el-GR"/>
    </w:rPr>
  </w:style>
  <w:style w:type="character" w:customStyle="1" w:styleId="2Char">
    <w:name w:val="Επικεφαλίδα 2 Char"/>
    <w:basedOn w:val="a0"/>
    <w:link w:val="2"/>
    <w:uiPriority w:val="9"/>
    <w:semiHidden/>
    <w:rsid w:val="00DA5FCE"/>
    <w:rPr>
      <w:rFonts w:ascii="Cambria" w:eastAsia="Times New Roman" w:hAnsi="Cambria" w:cs="Times New Roman"/>
      <w:b/>
      <w:bCs/>
      <w:i/>
      <w:iCs/>
      <w:sz w:val="28"/>
      <w:szCs w:val="28"/>
      <w:lang w:val="el-GR" w:eastAsia="el-GR"/>
    </w:rPr>
  </w:style>
  <w:style w:type="character" w:styleId="-">
    <w:name w:val="Hyperlink"/>
    <w:basedOn w:val="a0"/>
    <w:uiPriority w:val="99"/>
    <w:rsid w:val="00243C46"/>
    <w:rPr>
      <w:rFonts w:ascii="Arial" w:hAnsi="Arial" w:cs="Arial"/>
      <w:color w:val="004477"/>
      <w:sz w:val="18"/>
      <w:szCs w:val="18"/>
      <w:u w:val="single"/>
    </w:rPr>
  </w:style>
  <w:style w:type="paragraph" w:styleId="Web">
    <w:name w:val="Normal (Web)"/>
    <w:basedOn w:val="a"/>
    <w:uiPriority w:val="99"/>
    <w:rsid w:val="00243C46"/>
    <w:pPr>
      <w:spacing w:before="100" w:beforeAutospacing="1" w:after="100" w:afterAutospacing="1"/>
    </w:pPr>
    <w:rPr>
      <w:rFonts w:ascii="Verdana" w:hAnsi="Verdana"/>
      <w:sz w:val="17"/>
      <w:szCs w:val="17"/>
    </w:rPr>
  </w:style>
  <w:style w:type="paragraph" w:customStyle="1" w:styleId="bhdrs">
    <w:name w:val="bhdrs"/>
    <w:basedOn w:val="a"/>
    <w:uiPriority w:val="99"/>
    <w:rsid w:val="00243C46"/>
    <w:pPr>
      <w:spacing w:before="100" w:beforeAutospacing="1" w:after="100" w:afterAutospacing="1"/>
    </w:pPr>
    <w:rPr>
      <w:rFonts w:ascii="Arial" w:hAnsi="Arial" w:cs="Arial"/>
      <w:b/>
      <w:bCs/>
      <w:color w:val="660000"/>
      <w:sz w:val="20"/>
      <w:szCs w:val="20"/>
    </w:rPr>
  </w:style>
  <w:style w:type="character" w:styleId="a3">
    <w:name w:val="Strong"/>
    <w:basedOn w:val="a0"/>
    <w:uiPriority w:val="99"/>
    <w:qFormat/>
    <w:rsid w:val="00243C46"/>
    <w:rPr>
      <w:rFonts w:cs="Times New Roman"/>
      <w:b/>
      <w:bCs/>
    </w:rPr>
  </w:style>
  <w:style w:type="paragraph" w:styleId="a4">
    <w:name w:val="Balloon Text"/>
    <w:basedOn w:val="a"/>
    <w:link w:val="Char"/>
    <w:uiPriority w:val="99"/>
    <w:semiHidden/>
    <w:rsid w:val="00834C6C"/>
    <w:rPr>
      <w:rFonts w:ascii="Tahoma" w:hAnsi="Tahoma" w:cs="Tahoma"/>
      <w:sz w:val="16"/>
      <w:szCs w:val="16"/>
    </w:rPr>
  </w:style>
  <w:style w:type="character" w:customStyle="1" w:styleId="Char">
    <w:name w:val="Κείμενο πλαισίου Char"/>
    <w:basedOn w:val="a0"/>
    <w:link w:val="a4"/>
    <w:uiPriority w:val="99"/>
    <w:semiHidden/>
    <w:rsid w:val="00DA5FCE"/>
    <w:rPr>
      <w:sz w:val="0"/>
      <w:szCs w:val="0"/>
      <w:lang w:val="el-GR" w:eastAsia="el-GR"/>
    </w:rPr>
  </w:style>
  <w:style w:type="character" w:styleId="-0">
    <w:name w:val="FollowedHyperlink"/>
    <w:basedOn w:val="a0"/>
    <w:uiPriority w:val="99"/>
    <w:rsid w:val="00A575E4"/>
    <w:rPr>
      <w:rFonts w:cs="Times New Roman"/>
      <w:color w:val="800080"/>
      <w:u w:val="single"/>
    </w:rPr>
  </w:style>
  <w:style w:type="paragraph" w:customStyle="1" w:styleId="10">
    <w:name w:val="Παράγραφος λίστας1"/>
    <w:basedOn w:val="a"/>
    <w:uiPriority w:val="99"/>
    <w:rsid w:val="00480C1C"/>
    <w:pPr>
      <w:ind w:left="720"/>
    </w:pPr>
    <w:rPr>
      <w:rFonts w:ascii="Athens" w:hAnsi="Athens"/>
      <w:szCs w:val="20"/>
    </w:rPr>
  </w:style>
  <w:style w:type="paragraph" w:customStyle="1" w:styleId="yiv493967843msonormal">
    <w:name w:val="yiv493967843msonormal"/>
    <w:basedOn w:val="a"/>
    <w:uiPriority w:val="99"/>
    <w:rsid w:val="00480C1C"/>
    <w:pPr>
      <w:spacing w:before="100" w:beforeAutospacing="1" w:after="100" w:afterAutospacing="1"/>
    </w:pPr>
  </w:style>
  <w:style w:type="paragraph" w:styleId="a5">
    <w:name w:val="Body Text"/>
    <w:basedOn w:val="a"/>
    <w:link w:val="Char0"/>
    <w:uiPriority w:val="99"/>
    <w:rsid w:val="00480C1C"/>
    <w:rPr>
      <w:color w:val="202020"/>
      <w:szCs w:val="18"/>
    </w:rPr>
  </w:style>
  <w:style w:type="character" w:customStyle="1" w:styleId="Char0">
    <w:name w:val="Σώμα κειμένου Char"/>
    <w:basedOn w:val="a0"/>
    <w:link w:val="a5"/>
    <w:uiPriority w:val="99"/>
    <w:locked/>
    <w:rsid w:val="00F92081"/>
    <w:rPr>
      <w:rFonts w:cs="Times New Roman"/>
      <w:color w:val="202020"/>
      <w:sz w:val="18"/>
      <w:szCs w:val="18"/>
    </w:rPr>
  </w:style>
  <w:style w:type="paragraph" w:styleId="a6">
    <w:name w:val="List Paragraph"/>
    <w:basedOn w:val="a"/>
    <w:uiPriority w:val="99"/>
    <w:qFormat/>
    <w:rsid w:val="0053355A"/>
    <w:pPr>
      <w:ind w:left="720"/>
      <w:contextualSpacing/>
    </w:pPr>
  </w:style>
  <w:style w:type="paragraph" w:styleId="a7">
    <w:name w:val="header"/>
    <w:basedOn w:val="a"/>
    <w:link w:val="Char1"/>
    <w:uiPriority w:val="99"/>
    <w:unhideWhenUsed/>
    <w:rsid w:val="00C05CF7"/>
    <w:pPr>
      <w:tabs>
        <w:tab w:val="center" w:pos="4153"/>
        <w:tab w:val="right" w:pos="8306"/>
      </w:tabs>
    </w:pPr>
  </w:style>
  <w:style w:type="character" w:customStyle="1" w:styleId="Char1">
    <w:name w:val="Κεφαλίδα Char"/>
    <w:basedOn w:val="a0"/>
    <w:link w:val="a7"/>
    <w:uiPriority w:val="99"/>
    <w:rsid w:val="00C05CF7"/>
    <w:rPr>
      <w:sz w:val="24"/>
      <w:szCs w:val="24"/>
    </w:rPr>
  </w:style>
  <w:style w:type="paragraph" w:styleId="a8">
    <w:name w:val="footer"/>
    <w:basedOn w:val="a"/>
    <w:link w:val="Char2"/>
    <w:uiPriority w:val="99"/>
    <w:unhideWhenUsed/>
    <w:rsid w:val="00C05CF7"/>
    <w:pPr>
      <w:tabs>
        <w:tab w:val="center" w:pos="4153"/>
        <w:tab w:val="right" w:pos="8306"/>
      </w:tabs>
    </w:pPr>
  </w:style>
  <w:style w:type="character" w:customStyle="1" w:styleId="Char2">
    <w:name w:val="Υποσέλιδο Char"/>
    <w:basedOn w:val="a0"/>
    <w:link w:val="a8"/>
    <w:uiPriority w:val="99"/>
    <w:rsid w:val="00C05C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5150">
      <w:marLeft w:val="0"/>
      <w:marRight w:val="0"/>
      <w:marTop w:val="0"/>
      <w:marBottom w:val="0"/>
      <w:divBdr>
        <w:top w:val="none" w:sz="0" w:space="0" w:color="auto"/>
        <w:left w:val="none" w:sz="0" w:space="0" w:color="auto"/>
        <w:bottom w:val="none" w:sz="0" w:space="0" w:color="auto"/>
        <w:right w:val="none" w:sz="0" w:space="0" w:color="auto"/>
      </w:divBdr>
      <w:divsChild>
        <w:div w:id="47310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secretary@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4431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Εξεταζόμενα μαθήματα και ύλη για τις κατατακτήριες εξετάσεις</vt:lpstr>
    </vt:vector>
  </TitlesOfParts>
  <Company>ΠΑΝΕΠΙΣΤΗΜΙΟ</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Εξεταζόμενα μαθήματα και ύλη για τις κατατακτήριες εξετάσεις</dc:title>
  <dc:creator>dimitra</dc:creator>
  <cp:lastModifiedBy>Dimitra</cp:lastModifiedBy>
  <cp:revision>4</cp:revision>
  <cp:lastPrinted>2014-06-02T09:17:00Z</cp:lastPrinted>
  <dcterms:created xsi:type="dcterms:W3CDTF">2017-11-30T14:07:00Z</dcterms:created>
  <dcterms:modified xsi:type="dcterms:W3CDTF">2018-06-18T06:01:00Z</dcterms:modified>
</cp:coreProperties>
</file>