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66" w:rsidRPr="00B70B66" w:rsidRDefault="00E13551" w:rsidP="00B70B66">
      <w:pPr>
        <w:spacing w:line="360" w:lineRule="auto"/>
        <w:jc w:val="center"/>
        <w:rPr>
          <w:b/>
          <w:sz w:val="24"/>
          <w:szCs w:val="24"/>
        </w:rPr>
      </w:pPr>
      <w:r w:rsidRPr="00B70B66">
        <w:rPr>
          <w:b/>
          <w:bCs/>
          <w:i/>
          <w:iCs/>
          <w:sz w:val="24"/>
          <w:szCs w:val="24"/>
        </w:rPr>
        <w:t> </w:t>
      </w:r>
      <w:r w:rsidR="00B70B66" w:rsidRPr="00B70B66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800100" cy="819150"/>
            <wp:effectExtent l="0" t="0" r="0" b="0"/>
            <wp:docPr id="2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B66" w:rsidRPr="00B70B66" w:rsidRDefault="00B70B66" w:rsidP="00717B39">
      <w:pPr>
        <w:spacing w:after="0" w:line="36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B70B66">
        <w:rPr>
          <w:rFonts w:ascii="Arial" w:hAnsi="Arial" w:cs="Arial"/>
          <w:b/>
          <w:color w:val="C00000"/>
          <w:sz w:val="28"/>
          <w:szCs w:val="28"/>
        </w:rPr>
        <w:t>ΠΑΝΕΠΙΣΤΗΜΙΟ ΠΕΛΟΠΟΝΝΗΣΟΥ</w:t>
      </w:r>
    </w:p>
    <w:p w:rsidR="00B70B66" w:rsidRPr="00B70B66" w:rsidRDefault="00B70B66" w:rsidP="00717B39">
      <w:pPr>
        <w:spacing w:after="0" w:line="36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B70B66">
        <w:rPr>
          <w:rFonts w:ascii="Arial" w:hAnsi="Arial" w:cs="Arial"/>
          <w:b/>
          <w:color w:val="C00000"/>
          <w:sz w:val="28"/>
          <w:szCs w:val="28"/>
        </w:rPr>
        <w:t>ΣΧΟΛΗ ΚΑΛΩΝ ΤΕΧΝΩΝ</w:t>
      </w:r>
    </w:p>
    <w:p w:rsidR="00B70B66" w:rsidRPr="003F09C1" w:rsidRDefault="00B70B66" w:rsidP="00717B39">
      <w:pPr>
        <w:spacing w:after="0" w:line="36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B70B66">
        <w:rPr>
          <w:rFonts w:ascii="Arial" w:hAnsi="Arial" w:cs="Arial"/>
          <w:b/>
          <w:color w:val="C00000"/>
          <w:sz w:val="28"/>
          <w:szCs w:val="28"/>
        </w:rPr>
        <w:t>ΤΜΗΜΑ ΘΕΑΤΡΙΚΩΝ ΣΠΟΥΔΩΝ</w:t>
      </w:r>
    </w:p>
    <w:p w:rsidR="00B70B66" w:rsidRPr="003F09C1" w:rsidRDefault="00B70B66" w:rsidP="00B70B66">
      <w:pPr>
        <w:spacing w:line="36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B70B66">
        <w:rPr>
          <w:rFonts w:ascii="Arial" w:hAnsi="Arial" w:cs="Arial"/>
          <w:b/>
          <w:color w:val="C00000"/>
          <w:sz w:val="28"/>
          <w:szCs w:val="28"/>
        </w:rPr>
        <w:t>Ναύπλιο</w:t>
      </w:r>
    </w:p>
    <w:p w:rsidR="00E13551" w:rsidRPr="003F09C1" w:rsidRDefault="00B70B66" w:rsidP="00B70B66">
      <w:pPr>
        <w:pStyle w:val="ecxmsonormal"/>
        <w:jc w:val="center"/>
      </w:pPr>
      <w:r w:rsidRPr="00B70B66">
        <w:rPr>
          <w:rFonts w:ascii="Calibri" w:hAnsi="Calibri"/>
          <w:b/>
          <w:color w:val="000000"/>
          <w:sz w:val="28"/>
          <w:szCs w:val="28"/>
          <w:lang w:val="en-GB"/>
        </w:rPr>
        <w:t>www</w:t>
      </w:r>
      <w:r w:rsidRPr="003F09C1">
        <w:rPr>
          <w:rFonts w:ascii="Calibri" w:hAnsi="Calibri"/>
          <w:b/>
          <w:color w:val="000000"/>
          <w:sz w:val="28"/>
          <w:szCs w:val="28"/>
        </w:rPr>
        <w:t>.</w:t>
      </w:r>
      <w:proofErr w:type="spellStart"/>
      <w:r w:rsidRPr="00B70B66">
        <w:rPr>
          <w:rFonts w:ascii="Calibri" w:hAnsi="Calibri"/>
          <w:b/>
          <w:color w:val="000000"/>
          <w:sz w:val="28"/>
          <w:szCs w:val="28"/>
          <w:lang w:val="en-GB"/>
        </w:rPr>
        <w:t>ts</w:t>
      </w:r>
      <w:proofErr w:type="spellEnd"/>
      <w:r w:rsidRPr="003F09C1">
        <w:rPr>
          <w:rFonts w:ascii="Calibri" w:hAnsi="Calibri"/>
          <w:b/>
          <w:color w:val="000000"/>
          <w:sz w:val="28"/>
          <w:szCs w:val="28"/>
        </w:rPr>
        <w:t>.</w:t>
      </w:r>
      <w:proofErr w:type="spellStart"/>
      <w:r w:rsidRPr="00B70B66">
        <w:rPr>
          <w:rFonts w:ascii="Calibri" w:hAnsi="Calibri"/>
          <w:b/>
          <w:color w:val="000000"/>
          <w:sz w:val="28"/>
          <w:szCs w:val="28"/>
          <w:lang w:val="en-GB"/>
        </w:rPr>
        <w:t>uop</w:t>
      </w:r>
      <w:proofErr w:type="spellEnd"/>
      <w:r w:rsidRPr="003F09C1">
        <w:rPr>
          <w:rFonts w:ascii="Calibri" w:hAnsi="Calibri"/>
          <w:b/>
          <w:color w:val="000000"/>
          <w:sz w:val="28"/>
          <w:szCs w:val="28"/>
        </w:rPr>
        <w:t>.</w:t>
      </w:r>
      <w:r w:rsidRPr="00B70B66">
        <w:rPr>
          <w:rFonts w:ascii="Calibri" w:hAnsi="Calibri"/>
          <w:b/>
          <w:color w:val="000000"/>
          <w:sz w:val="28"/>
          <w:szCs w:val="28"/>
          <w:lang w:val="en-GB"/>
        </w:rPr>
        <w:t>gr</w:t>
      </w:r>
      <w:r w:rsidR="00E13551" w:rsidRPr="005925BF">
        <w:rPr>
          <w:rFonts w:ascii="Calibri" w:hAnsi="Calibri"/>
          <w:color w:val="000000"/>
          <w:lang w:val="en-GB"/>
        </w:rPr>
        <w:t> </w:t>
      </w:r>
    </w:p>
    <w:p w:rsidR="00090120" w:rsidRDefault="00E13551" w:rsidP="00090120">
      <w:pPr>
        <w:pStyle w:val="Web"/>
        <w:spacing w:before="0" w:beforeAutospacing="0" w:after="0" w:afterAutospacing="0"/>
        <w:jc w:val="center"/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</w:pPr>
      <w:r w:rsidRPr="003F09C1">
        <w:rPr>
          <w:rFonts w:asciiTheme="minorHAnsi" w:hAnsiTheme="minorHAnsi" w:cstheme="minorHAnsi"/>
        </w:rPr>
        <w:br/>
      </w:r>
      <w:r w:rsidRPr="00920CE9"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  <w:t>«Το Θέατρο του Καταπιεσμένου: ένα μονοπάτι που σχηματίζεται καθώς το περπατάμε»</w:t>
      </w:r>
    </w:p>
    <w:p w:rsidR="00E13551" w:rsidRPr="00090120" w:rsidRDefault="00E13551" w:rsidP="00090120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09012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090120">
        <w:rPr>
          <w:rStyle w:val="a3"/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Διάλεξη της </w:t>
      </w:r>
      <w:r w:rsidRPr="00090120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>B</w:t>
      </w:r>
      <w:r w:rsidRPr="0009012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á</w:t>
      </w:r>
      <w:proofErr w:type="spellStart"/>
      <w:r w:rsidRPr="00090120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>rbara</w:t>
      </w:r>
      <w:proofErr w:type="spellEnd"/>
      <w:r w:rsidRPr="0009012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090120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>Santos</w:t>
      </w:r>
      <w:r w:rsidR="00090120" w:rsidRPr="0009012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090120" w:rsidRPr="00090120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και</w:t>
      </w:r>
      <w:r w:rsidR="00090120" w:rsidRPr="0009012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090120">
        <w:rPr>
          <w:rStyle w:val="a3"/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προβολή ντοκιμαντέρ για τον </w:t>
      </w:r>
      <w:proofErr w:type="spellStart"/>
      <w:r w:rsidRPr="00090120">
        <w:rPr>
          <w:rStyle w:val="a3"/>
          <w:rFonts w:asciiTheme="minorHAnsi" w:hAnsiTheme="minorHAnsi" w:cstheme="minorHAnsi"/>
          <w:b w:val="0"/>
          <w:color w:val="000000" w:themeColor="text1"/>
          <w:sz w:val="28"/>
          <w:szCs w:val="28"/>
        </w:rPr>
        <w:t>Augusto</w:t>
      </w:r>
      <w:proofErr w:type="spellEnd"/>
      <w:r w:rsidRPr="00090120">
        <w:rPr>
          <w:rStyle w:val="a3"/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090120">
        <w:rPr>
          <w:rStyle w:val="a3"/>
          <w:rFonts w:asciiTheme="minorHAnsi" w:hAnsiTheme="minorHAnsi" w:cstheme="minorHAnsi"/>
          <w:b w:val="0"/>
          <w:color w:val="000000" w:themeColor="text1"/>
          <w:sz w:val="28"/>
          <w:szCs w:val="28"/>
        </w:rPr>
        <w:t>Boal</w:t>
      </w:r>
      <w:proofErr w:type="spellEnd"/>
    </w:p>
    <w:p w:rsidR="00B70B66" w:rsidRDefault="00E13551" w:rsidP="00E13551">
      <w:pPr>
        <w:pStyle w:val="Web"/>
        <w:jc w:val="center"/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</w:pPr>
      <w:r w:rsidRPr="00920CE9"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  <w:t xml:space="preserve">Τρίτη 2 Σεπτέμβρη 2014 στις 19:00, </w:t>
      </w:r>
    </w:p>
    <w:p w:rsidR="00B70B66" w:rsidRDefault="00E13551" w:rsidP="00E13551">
      <w:pPr>
        <w:pStyle w:val="Web"/>
        <w:jc w:val="center"/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</w:pPr>
      <w:r w:rsidRPr="00920CE9"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  <w:t xml:space="preserve">στο Ίδρυμα </w:t>
      </w:r>
    </w:p>
    <w:p w:rsidR="00717B39" w:rsidRPr="00717B39" w:rsidRDefault="00323594" w:rsidP="0020170B">
      <w:pPr>
        <w:pStyle w:val="Web"/>
        <w:jc w:val="center"/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</w:pPr>
      <w:r w:rsidRPr="00920CE9"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  <w:t>Μ</w:t>
      </w:r>
      <w:r w:rsidR="00B70B66"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  <w:t>ΙΧΑΛΗΣ</w:t>
      </w:r>
      <w:r w:rsidRPr="00920CE9"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E13551" w:rsidRPr="00920CE9"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  <w:t>Κ</w:t>
      </w:r>
      <w:r w:rsidR="00090120"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  <w:t>ΑΚΟΓΙΑΝΝΗΣ</w:t>
      </w:r>
      <w:r w:rsidR="00B70B66">
        <w:rPr>
          <w:rStyle w:val="a3"/>
          <w:rFonts w:asciiTheme="minorHAnsi" w:hAnsiTheme="minorHAnsi" w:cstheme="minorHAnsi"/>
          <w:color w:val="000000" w:themeColor="text1"/>
          <w:sz w:val="28"/>
          <w:szCs w:val="28"/>
        </w:rPr>
        <w:t>, Πειραιώς 206, Ταύρος,  Αθήνα</w:t>
      </w:r>
    </w:p>
    <w:p w:rsidR="0020170B" w:rsidRPr="0020170B" w:rsidRDefault="00105195" w:rsidP="00090120">
      <w:pPr>
        <w:pStyle w:val="Web"/>
        <w:spacing w:before="0" w:beforeAutospacing="0" w:after="0" w:afterAutospacing="0"/>
        <w:jc w:val="both"/>
        <w:rPr>
          <w:bCs/>
        </w:rPr>
      </w:pPr>
      <w:r>
        <w:rPr>
          <w:rFonts w:asciiTheme="minorHAnsi" w:hAnsiTheme="minorHAnsi" w:cstheme="minorHAnsi"/>
        </w:rPr>
        <w:t xml:space="preserve">    </w:t>
      </w:r>
      <w:r w:rsidR="00E13551" w:rsidRPr="00920CE9">
        <w:rPr>
          <w:rFonts w:asciiTheme="minorHAnsi" w:hAnsiTheme="minorHAnsi" w:cstheme="minorHAnsi"/>
        </w:rPr>
        <w:t xml:space="preserve">Το Τμήμα Θεατρικών Σπουδών της Σχολής Καλών Τεχνών του Πανεπιστημίου Πελοποννήσου σε συνεργασία με το Ίδρυμα </w:t>
      </w:r>
      <w:r w:rsidR="00323594" w:rsidRPr="00920CE9">
        <w:rPr>
          <w:rFonts w:asciiTheme="minorHAnsi" w:hAnsiTheme="minorHAnsi" w:cstheme="minorHAnsi"/>
        </w:rPr>
        <w:t xml:space="preserve">Μ. </w:t>
      </w:r>
      <w:r w:rsidR="006C04CA" w:rsidRPr="00920CE9">
        <w:rPr>
          <w:rFonts w:asciiTheme="minorHAnsi" w:hAnsiTheme="minorHAnsi" w:cstheme="minorHAnsi"/>
        </w:rPr>
        <w:t>ΚΑΚΟΓΙΑΝΝΗΣ</w:t>
      </w:r>
      <w:r w:rsidR="00090120">
        <w:rPr>
          <w:rFonts w:asciiTheme="minorHAnsi" w:hAnsiTheme="minorHAnsi" w:cstheme="minorHAnsi"/>
        </w:rPr>
        <w:t xml:space="preserve"> σας προσκαλούν</w:t>
      </w:r>
      <w:r w:rsidR="00323594" w:rsidRPr="00920CE9">
        <w:rPr>
          <w:rFonts w:asciiTheme="minorHAnsi" w:hAnsiTheme="minorHAnsi" w:cstheme="minorHAnsi"/>
        </w:rPr>
        <w:t xml:space="preserve"> </w:t>
      </w:r>
      <w:r w:rsidR="006C04CA" w:rsidRPr="00920CE9">
        <w:rPr>
          <w:rFonts w:asciiTheme="minorHAnsi" w:hAnsiTheme="minorHAnsi" w:cstheme="minorHAnsi"/>
        </w:rPr>
        <w:t xml:space="preserve">στη </w:t>
      </w:r>
      <w:r w:rsidR="00323594" w:rsidRPr="00920CE9">
        <w:rPr>
          <w:rFonts w:asciiTheme="minorHAnsi" w:hAnsiTheme="minorHAnsi" w:cstheme="minorHAnsi"/>
        </w:rPr>
        <w:t xml:space="preserve">διάλεξη </w:t>
      </w:r>
      <w:r w:rsidR="006C04CA" w:rsidRPr="00920CE9">
        <w:rPr>
          <w:rFonts w:asciiTheme="minorHAnsi" w:hAnsiTheme="minorHAnsi" w:cstheme="minorHAnsi"/>
        </w:rPr>
        <w:t xml:space="preserve">της </w:t>
      </w:r>
      <w:proofErr w:type="spellStart"/>
      <w:r w:rsidR="00D70099">
        <w:rPr>
          <w:rFonts w:asciiTheme="minorHAnsi" w:hAnsiTheme="minorHAnsi" w:cstheme="minorHAnsi"/>
        </w:rPr>
        <w:t>κας</w:t>
      </w:r>
      <w:proofErr w:type="spellEnd"/>
      <w:r w:rsidR="00D70099">
        <w:rPr>
          <w:rFonts w:asciiTheme="minorHAnsi" w:hAnsiTheme="minorHAnsi" w:cstheme="minorHAnsi"/>
        </w:rPr>
        <w:t xml:space="preserve"> </w:t>
      </w:r>
      <w:proofErr w:type="spellStart"/>
      <w:r w:rsidR="00090120" w:rsidRPr="00090120">
        <w:rPr>
          <w:rFonts w:asciiTheme="minorHAnsi" w:hAnsiTheme="minorHAnsi" w:cstheme="minorHAnsi"/>
        </w:rPr>
        <w:t>Bárbara</w:t>
      </w:r>
      <w:proofErr w:type="spellEnd"/>
      <w:r w:rsidR="00090120" w:rsidRPr="00090120">
        <w:rPr>
          <w:rFonts w:asciiTheme="minorHAnsi" w:hAnsiTheme="minorHAnsi" w:cstheme="minorHAnsi"/>
        </w:rPr>
        <w:t xml:space="preserve"> </w:t>
      </w:r>
      <w:proofErr w:type="spellStart"/>
      <w:r w:rsidR="00090120" w:rsidRPr="00090120">
        <w:rPr>
          <w:rFonts w:asciiTheme="minorHAnsi" w:hAnsiTheme="minorHAnsi" w:cstheme="minorHAnsi"/>
        </w:rPr>
        <w:t>Santos</w:t>
      </w:r>
      <w:proofErr w:type="spellEnd"/>
      <w:r w:rsidR="00A35AEE">
        <w:rPr>
          <w:rFonts w:asciiTheme="minorHAnsi" w:hAnsiTheme="minorHAnsi" w:cstheme="minorHAnsi"/>
        </w:rPr>
        <w:t>,</w:t>
      </w:r>
      <w:r w:rsidR="00090120" w:rsidRPr="00090120">
        <w:rPr>
          <w:rFonts w:asciiTheme="minorHAnsi" w:hAnsiTheme="minorHAnsi" w:cstheme="minorHAnsi"/>
        </w:rPr>
        <w:t xml:space="preserve"> </w:t>
      </w:r>
      <w:r w:rsidR="00A35AEE" w:rsidRPr="00090120">
        <w:rPr>
          <w:rFonts w:asciiTheme="minorHAnsi" w:hAnsiTheme="minorHAnsi" w:cstheme="minorHAnsi"/>
        </w:rPr>
        <w:t>μια</w:t>
      </w:r>
      <w:r w:rsidR="00A35AEE">
        <w:rPr>
          <w:rFonts w:asciiTheme="minorHAnsi" w:hAnsiTheme="minorHAnsi" w:cstheme="minorHAnsi"/>
        </w:rPr>
        <w:t>ς</w:t>
      </w:r>
      <w:r w:rsidR="00A35AEE" w:rsidRPr="00090120">
        <w:rPr>
          <w:rFonts w:asciiTheme="minorHAnsi" w:hAnsiTheme="minorHAnsi" w:cstheme="minorHAnsi"/>
        </w:rPr>
        <w:t xml:space="preserve"> από τις σημαντικότερες εκπαιδεύτριες </w:t>
      </w:r>
      <w:r w:rsidR="00A35AEE">
        <w:rPr>
          <w:rFonts w:asciiTheme="minorHAnsi" w:hAnsiTheme="minorHAnsi" w:cstheme="minorHAnsi"/>
        </w:rPr>
        <w:t xml:space="preserve">της μεθόδου </w:t>
      </w:r>
      <w:r w:rsidR="00A35AEE" w:rsidRPr="00090120">
        <w:rPr>
          <w:rFonts w:asciiTheme="minorHAnsi" w:hAnsiTheme="minorHAnsi" w:cstheme="minorHAnsi"/>
        </w:rPr>
        <w:t>του Θεάτρ</w:t>
      </w:r>
      <w:r w:rsidR="00A35AEE">
        <w:rPr>
          <w:rFonts w:asciiTheme="minorHAnsi" w:hAnsiTheme="minorHAnsi" w:cstheme="minorHAnsi"/>
        </w:rPr>
        <w:t xml:space="preserve">ου του Καταπιεσμένου στον κόσμο, </w:t>
      </w:r>
      <w:r w:rsidR="00090120">
        <w:rPr>
          <w:rFonts w:asciiTheme="minorHAnsi" w:hAnsiTheme="minorHAnsi" w:cstheme="minorHAnsi"/>
        </w:rPr>
        <w:t xml:space="preserve">με τίτλο </w:t>
      </w:r>
      <w:r w:rsidR="006C04CA" w:rsidRPr="000E2401">
        <w:rPr>
          <w:rStyle w:val="a3"/>
          <w:rFonts w:asciiTheme="minorHAnsi" w:hAnsiTheme="minorHAnsi" w:cstheme="minorHAnsi"/>
          <w:color w:val="000000" w:themeColor="text1"/>
        </w:rPr>
        <w:t>«Το Θέατρο του Καταπιεσμένου: ένα μονοπάτι που σχηματίζεται καθώς το περπατάμε»</w:t>
      </w:r>
      <w:r w:rsidR="00920CE9" w:rsidRPr="00090120">
        <w:rPr>
          <w:rFonts w:asciiTheme="minorHAnsi" w:hAnsiTheme="minorHAnsi" w:cstheme="minorHAnsi"/>
        </w:rPr>
        <w:t xml:space="preserve">. </w:t>
      </w:r>
      <w:r w:rsidR="00090120">
        <w:rPr>
          <w:rFonts w:asciiTheme="minorHAnsi" w:hAnsiTheme="minorHAnsi" w:cstheme="minorHAnsi"/>
        </w:rPr>
        <w:t xml:space="preserve">Θα ακολουθήσει </w:t>
      </w:r>
      <w:r w:rsidR="00090120" w:rsidRPr="00920CE9">
        <w:rPr>
          <w:rFonts w:asciiTheme="minorHAnsi" w:hAnsiTheme="minorHAnsi" w:cstheme="minorHAnsi"/>
        </w:rPr>
        <w:t xml:space="preserve">προβολή </w:t>
      </w:r>
      <w:r w:rsidR="00D70099">
        <w:rPr>
          <w:rFonts w:asciiTheme="minorHAnsi" w:hAnsiTheme="minorHAnsi" w:cstheme="minorHAnsi"/>
        </w:rPr>
        <w:t xml:space="preserve">του νέου </w:t>
      </w:r>
      <w:r w:rsidR="00090120" w:rsidRPr="00920CE9">
        <w:rPr>
          <w:rFonts w:asciiTheme="minorHAnsi" w:hAnsiTheme="minorHAnsi" w:cstheme="minorHAnsi"/>
        </w:rPr>
        <w:t xml:space="preserve">ντοκιμαντέρ </w:t>
      </w:r>
      <w:r w:rsidR="00090120" w:rsidRPr="00090120">
        <w:rPr>
          <w:bCs/>
        </w:rPr>
        <w:t xml:space="preserve">για τον </w:t>
      </w:r>
      <w:proofErr w:type="spellStart"/>
      <w:r w:rsidR="00090120" w:rsidRPr="00090120">
        <w:rPr>
          <w:bCs/>
        </w:rPr>
        <w:t>Augusto</w:t>
      </w:r>
      <w:proofErr w:type="spellEnd"/>
      <w:r w:rsidR="00090120" w:rsidRPr="00090120">
        <w:rPr>
          <w:bCs/>
        </w:rPr>
        <w:t xml:space="preserve"> </w:t>
      </w:r>
      <w:proofErr w:type="spellStart"/>
      <w:r w:rsidR="00090120" w:rsidRPr="00090120">
        <w:rPr>
          <w:bCs/>
        </w:rPr>
        <w:t>Boal</w:t>
      </w:r>
      <w:proofErr w:type="spellEnd"/>
      <w:r w:rsidR="00A35AEE">
        <w:rPr>
          <w:bCs/>
        </w:rPr>
        <w:t>, ιδρυτή της μεθόδου.</w:t>
      </w:r>
    </w:p>
    <w:p w:rsidR="0020170B" w:rsidRDefault="0020170B" w:rsidP="007645B3">
      <w:pPr>
        <w:pStyle w:val="Web"/>
        <w:rPr>
          <w:rStyle w:val="a3"/>
          <w:rFonts w:asciiTheme="minorHAnsi" w:hAnsiTheme="minorHAnsi" w:cstheme="minorHAnsi"/>
        </w:rPr>
      </w:pPr>
      <w:r w:rsidRPr="0020170B">
        <w:rPr>
          <w:rStyle w:val="a3"/>
          <w:rFonts w:asciiTheme="minorHAnsi" w:hAnsiTheme="minorHAnsi" w:cstheme="minorHAnsi"/>
        </w:rPr>
        <w:t>Γλώσσα: Αγγλικά με μετάφραση στα ελληνικά</w:t>
      </w:r>
    </w:p>
    <w:p w:rsidR="0020170B" w:rsidRDefault="00E13551" w:rsidP="007645B3">
      <w:pPr>
        <w:pStyle w:val="Web"/>
        <w:rPr>
          <w:rFonts w:asciiTheme="minorHAnsi" w:hAnsiTheme="minorHAnsi" w:cstheme="minorHAnsi"/>
          <w:b/>
          <w:bCs/>
        </w:rPr>
      </w:pPr>
      <w:r w:rsidRPr="00920CE9">
        <w:rPr>
          <w:rStyle w:val="a3"/>
          <w:rFonts w:asciiTheme="minorHAnsi" w:hAnsiTheme="minorHAnsi" w:cstheme="minorHAnsi"/>
        </w:rPr>
        <w:t>Είσοδος ελεύθερη</w:t>
      </w:r>
    </w:p>
    <w:p w:rsidR="007645B3" w:rsidRPr="007645B3" w:rsidRDefault="007645B3" w:rsidP="007645B3">
      <w:pPr>
        <w:pStyle w:val="Web"/>
        <w:rPr>
          <w:rFonts w:asciiTheme="minorHAnsi" w:hAnsiTheme="minorHAnsi" w:cstheme="minorHAnsi"/>
          <w:b/>
          <w:bCs/>
        </w:rPr>
      </w:pPr>
      <w:r w:rsidRPr="007645B3">
        <w:rPr>
          <w:rFonts w:asciiTheme="minorHAnsi" w:hAnsiTheme="minorHAnsi" w:cstheme="minorHAnsi"/>
        </w:rPr>
        <w:t xml:space="preserve">Πληροφορίες - Κρατήσεις θέσεων στα ταμεία του Ιδρύματος (Πειραιώς 206, Ταύρος) και τηλεφωνικά 210 3418579, </w:t>
      </w:r>
      <w:proofErr w:type="spellStart"/>
      <w:r w:rsidRPr="007645B3">
        <w:rPr>
          <w:rFonts w:asciiTheme="minorHAnsi" w:hAnsiTheme="minorHAnsi" w:cstheme="minorHAnsi"/>
        </w:rPr>
        <w:t>Δευ</w:t>
      </w:r>
      <w:proofErr w:type="spellEnd"/>
      <w:r w:rsidRPr="007645B3">
        <w:rPr>
          <w:rFonts w:asciiTheme="minorHAnsi" w:hAnsiTheme="minorHAnsi" w:cstheme="minorHAnsi"/>
        </w:rPr>
        <w:t xml:space="preserve"> – Παρ 11:00 – 14:00</w:t>
      </w:r>
    </w:p>
    <w:p w:rsidR="00E13551" w:rsidRPr="007645B3" w:rsidRDefault="007645B3" w:rsidP="00090120">
      <w:pPr>
        <w:pStyle w:val="Web"/>
        <w:rPr>
          <w:rStyle w:val="a3"/>
          <w:rFonts w:asciiTheme="minorHAnsi" w:hAnsiTheme="minorHAnsi" w:cstheme="minorHAnsi"/>
          <w:b w:val="0"/>
          <w:bCs w:val="0"/>
        </w:rPr>
      </w:pPr>
      <w:r w:rsidRPr="007645B3">
        <w:rPr>
          <w:rFonts w:asciiTheme="minorHAnsi" w:hAnsiTheme="minorHAnsi" w:cstheme="minorHAnsi"/>
        </w:rPr>
        <w:t xml:space="preserve">Απαραίτητη η κράτηση θέσεων, </w:t>
      </w:r>
      <w:r>
        <w:rPr>
          <w:rFonts w:asciiTheme="minorHAnsi" w:hAnsiTheme="minorHAnsi" w:cstheme="minorHAnsi"/>
        </w:rPr>
        <w:t>θα τηρηθεί σειρά προτεραιότητας</w:t>
      </w:r>
    </w:p>
    <w:p w:rsidR="00717B39" w:rsidRPr="00717B39" w:rsidRDefault="00717B39" w:rsidP="00717B39">
      <w:pPr>
        <w:pStyle w:val="Web"/>
        <w:spacing w:before="0" w:beforeAutospacing="0" w:after="0" w:afterAutospacing="0"/>
        <w:jc w:val="center"/>
        <w:rPr>
          <w:rStyle w:val="a3"/>
          <w:rFonts w:asciiTheme="minorHAnsi" w:hAnsiTheme="minorHAnsi" w:cstheme="minorHAnsi"/>
          <w:b w:val="0"/>
        </w:rPr>
      </w:pPr>
      <w:r w:rsidRPr="00717B39">
        <w:rPr>
          <w:rStyle w:val="a3"/>
          <w:rFonts w:asciiTheme="minorHAnsi" w:hAnsiTheme="minorHAnsi" w:cstheme="minorHAnsi"/>
          <w:b w:val="0"/>
        </w:rPr>
        <w:t>Η Κοσμήτωρ της Σχολής Καλών Τεχνών και Πρόεδρος</w:t>
      </w:r>
    </w:p>
    <w:p w:rsidR="00717B39" w:rsidRDefault="00717B39" w:rsidP="00717B39">
      <w:pPr>
        <w:pStyle w:val="Web"/>
        <w:spacing w:before="0" w:beforeAutospacing="0" w:after="0" w:afterAutospacing="0"/>
        <w:jc w:val="center"/>
        <w:rPr>
          <w:rStyle w:val="a3"/>
          <w:rFonts w:asciiTheme="minorHAnsi" w:hAnsiTheme="minorHAnsi" w:cstheme="minorHAnsi"/>
          <w:b w:val="0"/>
        </w:rPr>
      </w:pPr>
      <w:r>
        <w:rPr>
          <w:rStyle w:val="a3"/>
          <w:rFonts w:asciiTheme="minorHAnsi" w:hAnsiTheme="minorHAnsi" w:cstheme="minorHAnsi"/>
          <w:b w:val="0"/>
        </w:rPr>
        <w:t>του Τμήματος Θεατρικών Σπουδών</w:t>
      </w:r>
    </w:p>
    <w:p w:rsidR="00717B39" w:rsidRDefault="00717B39" w:rsidP="00717B39">
      <w:pPr>
        <w:pStyle w:val="Web"/>
        <w:spacing w:before="0" w:beforeAutospacing="0" w:after="0" w:afterAutospacing="0"/>
        <w:jc w:val="center"/>
        <w:rPr>
          <w:rStyle w:val="a3"/>
          <w:rFonts w:asciiTheme="minorHAnsi" w:hAnsiTheme="minorHAnsi" w:cstheme="minorHAnsi"/>
          <w:b w:val="0"/>
        </w:rPr>
      </w:pPr>
      <w:r>
        <w:rPr>
          <w:rStyle w:val="a3"/>
          <w:rFonts w:asciiTheme="minorHAnsi" w:hAnsiTheme="minorHAnsi" w:cstheme="minorHAnsi"/>
          <w:b w:val="0"/>
        </w:rPr>
        <w:t>Πανεπιστημίου Πελοποννήσου</w:t>
      </w:r>
    </w:p>
    <w:p w:rsidR="0020170B" w:rsidRDefault="0020170B" w:rsidP="00717B39">
      <w:pPr>
        <w:pStyle w:val="Web"/>
        <w:spacing w:before="0" w:beforeAutospacing="0" w:after="0" w:afterAutospacing="0"/>
        <w:jc w:val="center"/>
        <w:rPr>
          <w:rStyle w:val="a3"/>
          <w:rFonts w:asciiTheme="minorHAnsi" w:hAnsiTheme="minorHAnsi" w:cstheme="minorHAnsi"/>
          <w:b w:val="0"/>
        </w:rPr>
      </w:pPr>
    </w:p>
    <w:p w:rsidR="00717B39" w:rsidRPr="00717B39" w:rsidRDefault="00717B39" w:rsidP="00717B39">
      <w:pPr>
        <w:pStyle w:val="Web"/>
        <w:spacing w:before="0" w:beforeAutospacing="0" w:after="0" w:afterAutospacing="0"/>
        <w:jc w:val="center"/>
        <w:rPr>
          <w:rStyle w:val="a3"/>
          <w:rFonts w:asciiTheme="minorHAnsi" w:hAnsiTheme="minorHAnsi" w:cstheme="minorHAnsi"/>
          <w:b w:val="0"/>
        </w:rPr>
      </w:pPr>
    </w:p>
    <w:p w:rsidR="003803E4" w:rsidRPr="00717B39" w:rsidRDefault="00717B39" w:rsidP="00717B39">
      <w:pPr>
        <w:pStyle w:val="Web"/>
        <w:spacing w:before="0" w:beforeAutospacing="0" w:after="0" w:afterAutospacing="0"/>
        <w:jc w:val="center"/>
        <w:rPr>
          <w:rStyle w:val="a3"/>
          <w:rFonts w:asciiTheme="minorHAnsi" w:hAnsiTheme="minorHAnsi" w:cstheme="minorHAnsi"/>
          <w:b w:val="0"/>
        </w:rPr>
      </w:pPr>
      <w:r w:rsidRPr="00717B39">
        <w:rPr>
          <w:rStyle w:val="a3"/>
          <w:rFonts w:asciiTheme="minorHAnsi" w:hAnsiTheme="minorHAnsi" w:cstheme="minorHAnsi"/>
          <w:b w:val="0"/>
        </w:rPr>
        <w:t>Καθηγήτρια Άλκηστις Κοντογιάννη</w:t>
      </w:r>
    </w:p>
    <w:p w:rsidR="003803E4" w:rsidRPr="00920CE9" w:rsidRDefault="003803E4" w:rsidP="00090120">
      <w:pPr>
        <w:pStyle w:val="Web"/>
        <w:rPr>
          <w:rStyle w:val="a3"/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5274310" cy="3990005"/>
            <wp:effectExtent l="0" t="0" r="0" b="0"/>
            <wp:docPr id="1" name="Εικόνα 1" descr="http://ctorio.org.br/novosite/wp-content/uploads/2009/08/Foto-B%C3%A1rb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torio.org.br/novosite/wp-content/uploads/2009/08/Foto-B%C3%A1rba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3E4" w:rsidRDefault="003803E4" w:rsidP="00323594">
      <w:pPr>
        <w:pStyle w:val="Web"/>
        <w:jc w:val="both"/>
        <w:rPr>
          <w:rStyle w:val="a3"/>
          <w:rFonts w:asciiTheme="minorHAnsi" w:hAnsiTheme="minorHAnsi" w:cstheme="minorHAnsi"/>
        </w:rPr>
      </w:pPr>
    </w:p>
    <w:p w:rsidR="00E13551" w:rsidRPr="00920CE9" w:rsidRDefault="00E13551" w:rsidP="00323594">
      <w:pPr>
        <w:pStyle w:val="Web"/>
        <w:jc w:val="both"/>
        <w:rPr>
          <w:rFonts w:asciiTheme="minorHAnsi" w:hAnsiTheme="minorHAnsi" w:cstheme="minorHAnsi"/>
        </w:rPr>
      </w:pPr>
      <w:r w:rsidRPr="00920CE9">
        <w:rPr>
          <w:rStyle w:val="a3"/>
          <w:rFonts w:asciiTheme="minorHAnsi" w:hAnsiTheme="minorHAnsi" w:cstheme="minorHAnsi"/>
        </w:rPr>
        <w:t>Σύνοψη</w:t>
      </w:r>
      <w:r w:rsidR="00323594" w:rsidRPr="00920CE9">
        <w:rPr>
          <w:rStyle w:val="a3"/>
          <w:rFonts w:asciiTheme="minorHAnsi" w:hAnsiTheme="minorHAnsi" w:cstheme="minorHAnsi"/>
        </w:rPr>
        <w:t xml:space="preserve"> διάλεξης</w:t>
      </w:r>
      <w:r w:rsidRPr="00920CE9">
        <w:rPr>
          <w:rStyle w:val="a3"/>
          <w:rFonts w:asciiTheme="minorHAnsi" w:hAnsiTheme="minorHAnsi" w:cstheme="minorHAnsi"/>
        </w:rPr>
        <w:t>:</w:t>
      </w:r>
      <w:r w:rsidRPr="00920CE9">
        <w:rPr>
          <w:rFonts w:asciiTheme="minorHAnsi" w:hAnsiTheme="minorHAnsi" w:cstheme="minorHAnsi"/>
        </w:rPr>
        <w:t xml:space="preserve"> Η κατανόηση της σημασίας ενός φαινομένου εξαρτάται αναγκαστικά από τη δυνατότητα να γνωρίζουμε το πλαίσιο γύρω από αυτό. Τα πράγματα και τα γεγονότα συμβαίνουν ως μέρος μιας πραγματικότητας, η οπο</w:t>
      </w:r>
      <w:r w:rsidR="00920CE9" w:rsidRPr="00920CE9">
        <w:rPr>
          <w:rFonts w:asciiTheme="minorHAnsi" w:hAnsiTheme="minorHAnsi" w:cstheme="minorHAnsi"/>
        </w:rPr>
        <w:t>ία επηρεάζει ή</w:t>
      </w:r>
      <w:r w:rsidRPr="00920CE9">
        <w:rPr>
          <w:rFonts w:asciiTheme="minorHAnsi" w:hAnsiTheme="minorHAnsi" w:cstheme="minorHAnsi"/>
        </w:rPr>
        <w:t xml:space="preserve"> καθορίζει την εμφάνισή τους, </w:t>
      </w:r>
      <w:r w:rsidR="00090120">
        <w:rPr>
          <w:rFonts w:asciiTheme="minorHAnsi" w:hAnsiTheme="minorHAnsi" w:cstheme="minorHAnsi"/>
        </w:rPr>
        <w:t>αλλά ταυτόχρονα κι αυτά μπορούν</w:t>
      </w:r>
      <w:r w:rsidRPr="00920CE9">
        <w:rPr>
          <w:rFonts w:asciiTheme="minorHAnsi" w:hAnsiTheme="minorHAnsi" w:cstheme="minorHAnsi"/>
        </w:rPr>
        <w:t xml:space="preserve"> να επηρεάσουν αυτή την πραγματικότητα. Το Θέατρο του Καταπιεσμένου είναι μια αισθητική μέθοδος που δημιουργήθηκε από τον βραζιλιάνο </w:t>
      </w:r>
      <w:r w:rsidR="00323594" w:rsidRPr="00920CE9">
        <w:rPr>
          <w:rFonts w:asciiTheme="minorHAnsi" w:hAnsiTheme="minorHAnsi" w:cstheme="minorHAnsi"/>
        </w:rPr>
        <w:t xml:space="preserve">σκηνοθέτη και θεατρικό </w:t>
      </w:r>
      <w:r w:rsidRPr="00920CE9">
        <w:rPr>
          <w:rFonts w:asciiTheme="minorHAnsi" w:hAnsiTheme="minorHAnsi" w:cstheme="minorHAnsi"/>
        </w:rPr>
        <w:t xml:space="preserve">συγγραφέα </w:t>
      </w:r>
      <w:proofErr w:type="spellStart"/>
      <w:r w:rsidRPr="00920CE9">
        <w:rPr>
          <w:rFonts w:asciiTheme="minorHAnsi" w:hAnsiTheme="minorHAnsi" w:cstheme="minorHAnsi"/>
        </w:rPr>
        <w:t>Augusto</w:t>
      </w:r>
      <w:proofErr w:type="spellEnd"/>
      <w:r w:rsidRPr="00920CE9">
        <w:rPr>
          <w:rFonts w:asciiTheme="minorHAnsi" w:hAnsiTheme="minorHAnsi" w:cstheme="minorHAnsi"/>
        </w:rPr>
        <w:t xml:space="preserve"> </w:t>
      </w:r>
      <w:proofErr w:type="spellStart"/>
      <w:r w:rsidRPr="00920CE9">
        <w:rPr>
          <w:rFonts w:asciiTheme="minorHAnsi" w:hAnsiTheme="minorHAnsi" w:cstheme="minorHAnsi"/>
        </w:rPr>
        <w:t>Boal</w:t>
      </w:r>
      <w:proofErr w:type="spellEnd"/>
      <w:r w:rsidRPr="00920CE9">
        <w:rPr>
          <w:rFonts w:asciiTheme="minorHAnsi" w:hAnsiTheme="minorHAnsi" w:cstheme="minorHAnsi"/>
        </w:rPr>
        <w:t xml:space="preserve">, η οποία στοχεύει στο μετασχηματισμό της πραγματικότητας. Η διάλεξη θα παρουσιάσει το </w:t>
      </w:r>
      <w:proofErr w:type="spellStart"/>
      <w:r w:rsidRPr="00920CE9">
        <w:rPr>
          <w:rFonts w:asciiTheme="minorHAnsi" w:hAnsiTheme="minorHAnsi" w:cstheme="minorHAnsi"/>
        </w:rPr>
        <w:t>κοινωνικο</w:t>
      </w:r>
      <w:proofErr w:type="spellEnd"/>
      <w:r w:rsidRPr="00920CE9">
        <w:rPr>
          <w:rFonts w:asciiTheme="minorHAnsi" w:hAnsiTheme="minorHAnsi" w:cstheme="minorHAnsi"/>
        </w:rPr>
        <w:t>-ιστορικό πλαίσιο που δημιούργησε τον άνθρωπο και το έργο του, με στόχο την ενίσχυση του διαλόγου σχετικά με την έννοια αυτής της θεατρικής μεθόδου.</w:t>
      </w:r>
      <w:r w:rsidR="00323594" w:rsidRPr="00920CE9">
        <w:rPr>
          <w:rFonts w:asciiTheme="minorHAnsi" w:hAnsiTheme="minorHAnsi" w:cstheme="minorHAnsi"/>
        </w:rPr>
        <w:t xml:space="preserve"> Θα προβληθεί στη συνέχεια το νέο ντοκιμαντέρ για τον </w:t>
      </w:r>
      <w:proofErr w:type="spellStart"/>
      <w:r w:rsidR="00323594" w:rsidRPr="00920CE9">
        <w:rPr>
          <w:rFonts w:asciiTheme="minorHAnsi" w:hAnsiTheme="minorHAnsi" w:cstheme="minorHAnsi"/>
        </w:rPr>
        <w:t>Augusto</w:t>
      </w:r>
      <w:proofErr w:type="spellEnd"/>
      <w:r w:rsidR="00323594" w:rsidRPr="00920CE9">
        <w:rPr>
          <w:rFonts w:asciiTheme="minorHAnsi" w:hAnsiTheme="minorHAnsi" w:cstheme="minorHAnsi"/>
        </w:rPr>
        <w:t xml:space="preserve"> </w:t>
      </w:r>
      <w:proofErr w:type="spellStart"/>
      <w:r w:rsidR="00323594" w:rsidRPr="00920CE9">
        <w:rPr>
          <w:rFonts w:asciiTheme="minorHAnsi" w:hAnsiTheme="minorHAnsi" w:cstheme="minorHAnsi"/>
        </w:rPr>
        <w:t>Boal</w:t>
      </w:r>
      <w:proofErr w:type="spellEnd"/>
      <w:r w:rsidR="00323594" w:rsidRPr="00920CE9">
        <w:rPr>
          <w:rFonts w:asciiTheme="minorHAnsi" w:hAnsiTheme="minorHAnsi" w:cstheme="minorHAnsi"/>
        </w:rPr>
        <w:t>.</w:t>
      </w:r>
    </w:p>
    <w:p w:rsidR="00E13551" w:rsidRPr="00920CE9" w:rsidRDefault="00E13551" w:rsidP="00E13551">
      <w:pPr>
        <w:spacing w:after="0"/>
        <w:jc w:val="both"/>
        <w:rPr>
          <w:rFonts w:cstheme="minorHAnsi"/>
          <w:sz w:val="24"/>
          <w:szCs w:val="24"/>
        </w:rPr>
      </w:pPr>
      <w:r w:rsidRPr="00920CE9">
        <w:rPr>
          <w:rFonts w:cstheme="minorHAnsi"/>
          <w:bCs/>
          <w:sz w:val="24"/>
          <w:szCs w:val="24"/>
        </w:rPr>
        <w:t>Η</w:t>
      </w:r>
      <w:r w:rsidRPr="00920CE9">
        <w:rPr>
          <w:rFonts w:cstheme="minorHAnsi"/>
          <w:b/>
          <w:bCs/>
          <w:sz w:val="24"/>
          <w:szCs w:val="24"/>
        </w:rPr>
        <w:t xml:space="preserve"> </w:t>
      </w:r>
      <w:r w:rsidRPr="00920CE9">
        <w:rPr>
          <w:rFonts w:cstheme="minorHAnsi"/>
          <w:b/>
          <w:bCs/>
          <w:sz w:val="24"/>
          <w:szCs w:val="24"/>
          <w:lang w:val="en-US"/>
        </w:rPr>
        <w:t>B</w:t>
      </w:r>
      <w:r w:rsidRPr="00920CE9">
        <w:rPr>
          <w:rFonts w:cstheme="minorHAnsi"/>
          <w:b/>
          <w:bCs/>
          <w:sz w:val="24"/>
          <w:szCs w:val="24"/>
        </w:rPr>
        <w:t>á</w:t>
      </w:r>
      <w:proofErr w:type="spellStart"/>
      <w:r w:rsidRPr="00920CE9">
        <w:rPr>
          <w:rFonts w:cstheme="minorHAnsi"/>
          <w:b/>
          <w:bCs/>
          <w:sz w:val="24"/>
          <w:szCs w:val="24"/>
          <w:lang w:val="en-US"/>
        </w:rPr>
        <w:t>rbara</w:t>
      </w:r>
      <w:proofErr w:type="spellEnd"/>
      <w:r w:rsidRPr="00920CE9">
        <w:rPr>
          <w:rFonts w:cstheme="minorHAnsi"/>
          <w:b/>
          <w:bCs/>
          <w:sz w:val="24"/>
          <w:szCs w:val="24"/>
        </w:rPr>
        <w:t xml:space="preserve"> </w:t>
      </w:r>
      <w:r w:rsidRPr="00920CE9">
        <w:rPr>
          <w:rFonts w:cstheme="minorHAnsi"/>
          <w:b/>
          <w:bCs/>
          <w:sz w:val="24"/>
          <w:szCs w:val="24"/>
          <w:lang w:val="en-US"/>
        </w:rPr>
        <w:t>Santos</w:t>
      </w:r>
      <w:r w:rsidRPr="00920CE9">
        <w:rPr>
          <w:rFonts w:cstheme="minorHAnsi"/>
          <w:b/>
          <w:bCs/>
          <w:sz w:val="24"/>
          <w:szCs w:val="24"/>
        </w:rPr>
        <w:t xml:space="preserve"> </w:t>
      </w:r>
      <w:r w:rsidRPr="00920CE9">
        <w:rPr>
          <w:rFonts w:cstheme="minorHAnsi"/>
          <w:bCs/>
          <w:sz w:val="24"/>
          <w:szCs w:val="24"/>
        </w:rPr>
        <w:t xml:space="preserve">είναι </w:t>
      </w:r>
      <w:proofErr w:type="spellStart"/>
      <w:r w:rsidRPr="00920CE9">
        <w:rPr>
          <w:rFonts w:cstheme="minorHAnsi"/>
          <w:bCs/>
          <w:sz w:val="24"/>
          <w:szCs w:val="24"/>
        </w:rPr>
        <w:t>βραζιλιάνα</w:t>
      </w:r>
      <w:proofErr w:type="spellEnd"/>
      <w:r w:rsidRPr="00920CE9">
        <w:rPr>
          <w:rFonts w:cstheme="minorHAnsi"/>
          <w:bCs/>
          <w:sz w:val="24"/>
          <w:szCs w:val="24"/>
        </w:rPr>
        <w:t xml:space="preserve"> κοινωνιολόγος, ηθοποιός και </w:t>
      </w:r>
      <w:proofErr w:type="spellStart"/>
      <w:r w:rsidRPr="00920CE9">
        <w:rPr>
          <w:rFonts w:cstheme="minorHAnsi"/>
          <w:bCs/>
          <w:sz w:val="24"/>
          <w:szCs w:val="24"/>
        </w:rPr>
        <w:t>εμψυχώτρια</w:t>
      </w:r>
      <w:proofErr w:type="spellEnd"/>
      <w:r w:rsidRPr="00920CE9">
        <w:rPr>
          <w:rFonts w:cstheme="minorHAnsi"/>
          <w:bCs/>
          <w:sz w:val="24"/>
          <w:szCs w:val="24"/>
        </w:rPr>
        <w:t xml:space="preserve"> του Θεάτρου του Καταπιεσμένου (</w:t>
      </w:r>
      <w:proofErr w:type="spellStart"/>
      <w:r w:rsidRPr="00920CE9">
        <w:rPr>
          <w:rFonts w:cstheme="minorHAnsi"/>
          <w:bCs/>
          <w:sz w:val="24"/>
          <w:szCs w:val="24"/>
          <w:lang w:val="en-US"/>
        </w:rPr>
        <w:t>Kuringa</w:t>
      </w:r>
      <w:proofErr w:type="spellEnd"/>
      <w:r w:rsidRPr="00920CE9">
        <w:rPr>
          <w:rFonts w:cstheme="minorHAnsi"/>
          <w:bCs/>
          <w:sz w:val="24"/>
          <w:szCs w:val="24"/>
        </w:rPr>
        <w:t>).</w:t>
      </w:r>
      <w:r w:rsidRPr="00920CE9">
        <w:rPr>
          <w:rFonts w:cstheme="minorHAnsi"/>
          <w:b/>
          <w:bCs/>
          <w:sz w:val="24"/>
          <w:szCs w:val="24"/>
        </w:rPr>
        <w:t xml:space="preserve"> </w:t>
      </w:r>
      <w:r w:rsidR="00090120">
        <w:rPr>
          <w:rFonts w:cstheme="minorHAnsi"/>
          <w:bCs/>
          <w:sz w:val="24"/>
          <w:szCs w:val="24"/>
        </w:rPr>
        <w:t xml:space="preserve">Διαθέτει μακρά </w:t>
      </w:r>
      <w:r w:rsidRPr="00920CE9">
        <w:rPr>
          <w:rFonts w:cstheme="minorHAnsi"/>
          <w:bCs/>
          <w:sz w:val="24"/>
          <w:szCs w:val="24"/>
        </w:rPr>
        <w:t xml:space="preserve">εμπειρία με το </w:t>
      </w:r>
      <w:proofErr w:type="spellStart"/>
      <w:r w:rsidRPr="00920CE9">
        <w:rPr>
          <w:rFonts w:cstheme="minorHAnsi"/>
          <w:bCs/>
          <w:sz w:val="24"/>
          <w:szCs w:val="24"/>
        </w:rPr>
        <w:t>ΘτΚ</w:t>
      </w:r>
      <w:proofErr w:type="spellEnd"/>
      <w:r w:rsidRPr="00920CE9">
        <w:rPr>
          <w:rFonts w:cstheme="minorHAnsi"/>
          <w:bCs/>
          <w:sz w:val="24"/>
          <w:szCs w:val="24"/>
        </w:rPr>
        <w:t xml:space="preserve"> και βαθιά γνώση της μεθοδολογίας του: θεωρία και πράξη.</w:t>
      </w:r>
      <w:r w:rsidR="005925BF">
        <w:rPr>
          <w:rFonts w:cstheme="minorHAnsi"/>
          <w:sz w:val="24"/>
          <w:szCs w:val="24"/>
        </w:rPr>
        <w:t xml:space="preserve"> Εργάστηκε</w:t>
      </w:r>
      <w:r w:rsidRPr="00920CE9">
        <w:rPr>
          <w:rFonts w:cstheme="minorHAnsi"/>
          <w:sz w:val="24"/>
          <w:szCs w:val="24"/>
        </w:rPr>
        <w:t xml:space="preserve"> με τον ιδρυτή της μεθόδου </w:t>
      </w:r>
      <w:r w:rsidRPr="00920CE9">
        <w:rPr>
          <w:rFonts w:cstheme="minorHAnsi"/>
          <w:sz w:val="24"/>
          <w:szCs w:val="24"/>
          <w:lang w:val="en-US"/>
        </w:rPr>
        <w:t>Augusto</w:t>
      </w:r>
      <w:r w:rsidRPr="00920CE9">
        <w:rPr>
          <w:rFonts w:cstheme="minorHAnsi"/>
          <w:sz w:val="24"/>
          <w:szCs w:val="24"/>
        </w:rPr>
        <w:t xml:space="preserve"> </w:t>
      </w:r>
      <w:r w:rsidRPr="00920CE9">
        <w:rPr>
          <w:rFonts w:cstheme="minorHAnsi"/>
          <w:sz w:val="24"/>
          <w:szCs w:val="24"/>
          <w:lang w:val="en-US"/>
        </w:rPr>
        <w:t>Boal</w:t>
      </w:r>
      <w:r w:rsidRPr="00920CE9">
        <w:rPr>
          <w:rFonts w:cstheme="minorHAnsi"/>
          <w:sz w:val="24"/>
          <w:szCs w:val="24"/>
        </w:rPr>
        <w:t xml:space="preserve"> για πάνω</w:t>
      </w:r>
      <w:r w:rsidR="005925BF">
        <w:rPr>
          <w:rFonts w:cstheme="minorHAnsi"/>
          <w:sz w:val="24"/>
          <w:szCs w:val="24"/>
        </w:rPr>
        <w:t xml:space="preserve"> από δύο δεκαετίες</w:t>
      </w:r>
      <w:r w:rsidRPr="00920CE9">
        <w:rPr>
          <w:rFonts w:cstheme="minorHAnsi"/>
          <w:sz w:val="24"/>
          <w:szCs w:val="24"/>
        </w:rPr>
        <w:t xml:space="preserve"> ως συντονίστρια του </w:t>
      </w:r>
      <w:r w:rsidRPr="00920CE9">
        <w:rPr>
          <w:rFonts w:cstheme="minorHAnsi"/>
          <w:sz w:val="24"/>
          <w:szCs w:val="24"/>
          <w:lang w:val="en-US"/>
        </w:rPr>
        <w:t>Centre</w:t>
      </w:r>
      <w:r w:rsidRPr="00920CE9">
        <w:rPr>
          <w:rFonts w:cstheme="minorHAnsi"/>
          <w:sz w:val="24"/>
          <w:szCs w:val="24"/>
        </w:rPr>
        <w:t xml:space="preserve"> </w:t>
      </w:r>
      <w:r w:rsidRPr="00920CE9">
        <w:rPr>
          <w:rFonts w:cstheme="minorHAnsi"/>
          <w:sz w:val="24"/>
          <w:szCs w:val="24"/>
          <w:lang w:val="en-US"/>
        </w:rPr>
        <w:t>of</w:t>
      </w:r>
      <w:r w:rsidRPr="00920CE9">
        <w:rPr>
          <w:rFonts w:cstheme="minorHAnsi"/>
          <w:sz w:val="24"/>
          <w:szCs w:val="24"/>
        </w:rPr>
        <w:t xml:space="preserve"> </w:t>
      </w:r>
      <w:r w:rsidRPr="00920CE9">
        <w:rPr>
          <w:rFonts w:cstheme="minorHAnsi"/>
          <w:sz w:val="24"/>
          <w:szCs w:val="24"/>
          <w:lang w:val="en-US"/>
        </w:rPr>
        <w:t>Theatre</w:t>
      </w:r>
      <w:r w:rsidRPr="00920CE9">
        <w:rPr>
          <w:rFonts w:cstheme="minorHAnsi"/>
          <w:sz w:val="24"/>
          <w:szCs w:val="24"/>
        </w:rPr>
        <w:t xml:space="preserve"> </w:t>
      </w:r>
      <w:r w:rsidRPr="00920CE9">
        <w:rPr>
          <w:rFonts w:cstheme="minorHAnsi"/>
          <w:sz w:val="24"/>
          <w:szCs w:val="24"/>
          <w:lang w:val="en-US"/>
        </w:rPr>
        <w:t>of</w:t>
      </w:r>
      <w:r w:rsidRPr="00920CE9">
        <w:rPr>
          <w:rFonts w:cstheme="minorHAnsi"/>
          <w:sz w:val="24"/>
          <w:szCs w:val="24"/>
        </w:rPr>
        <w:t xml:space="preserve"> </w:t>
      </w:r>
      <w:r w:rsidRPr="00920CE9">
        <w:rPr>
          <w:rFonts w:cstheme="minorHAnsi"/>
          <w:sz w:val="24"/>
          <w:szCs w:val="24"/>
          <w:lang w:val="en-US"/>
        </w:rPr>
        <w:t>the</w:t>
      </w:r>
      <w:r w:rsidRPr="00920CE9">
        <w:rPr>
          <w:rFonts w:cstheme="minorHAnsi"/>
          <w:sz w:val="24"/>
          <w:szCs w:val="24"/>
        </w:rPr>
        <w:t xml:space="preserve"> </w:t>
      </w:r>
      <w:r w:rsidRPr="00920CE9">
        <w:rPr>
          <w:rFonts w:cstheme="minorHAnsi"/>
          <w:sz w:val="24"/>
          <w:szCs w:val="24"/>
          <w:lang w:val="en-US"/>
        </w:rPr>
        <w:t>Oppressed</w:t>
      </w:r>
      <w:r w:rsidRPr="00920CE9">
        <w:rPr>
          <w:rFonts w:cstheme="minorHAnsi"/>
          <w:sz w:val="24"/>
          <w:szCs w:val="24"/>
        </w:rPr>
        <w:t xml:space="preserve"> στο </w:t>
      </w:r>
      <w:r w:rsidRPr="00920CE9">
        <w:rPr>
          <w:rFonts w:cstheme="minorHAnsi"/>
          <w:sz w:val="24"/>
          <w:szCs w:val="24"/>
          <w:lang w:val="en-US"/>
        </w:rPr>
        <w:t>Rio</w:t>
      </w:r>
      <w:r w:rsidRPr="00920CE9">
        <w:rPr>
          <w:rFonts w:cstheme="minorHAnsi"/>
          <w:sz w:val="24"/>
          <w:szCs w:val="24"/>
        </w:rPr>
        <w:t xml:space="preserve"> </w:t>
      </w:r>
      <w:r w:rsidRPr="00920CE9">
        <w:rPr>
          <w:rFonts w:cstheme="minorHAnsi"/>
          <w:sz w:val="24"/>
          <w:szCs w:val="24"/>
          <w:lang w:val="en-US"/>
        </w:rPr>
        <w:t>de</w:t>
      </w:r>
      <w:r w:rsidRPr="00920CE9">
        <w:rPr>
          <w:rFonts w:cstheme="minorHAnsi"/>
          <w:sz w:val="24"/>
          <w:szCs w:val="24"/>
        </w:rPr>
        <w:t xml:space="preserve"> </w:t>
      </w:r>
      <w:r w:rsidRPr="00920CE9">
        <w:rPr>
          <w:rFonts w:cstheme="minorHAnsi"/>
          <w:sz w:val="24"/>
          <w:szCs w:val="24"/>
          <w:lang w:val="en-US"/>
        </w:rPr>
        <w:t>Janeiro</w:t>
      </w:r>
      <w:r w:rsidRPr="00920CE9">
        <w:rPr>
          <w:rFonts w:cstheme="minorHAnsi"/>
          <w:sz w:val="24"/>
          <w:szCs w:val="24"/>
        </w:rPr>
        <w:t xml:space="preserve"> (1994 - 2008) και, διεθνώς, σε πολλά διαφορετικά πεδία και πλαίσια, στη Λατινική Αμερική, την Αφρική,</w:t>
      </w:r>
      <w:r w:rsidR="00425375" w:rsidRPr="00920CE9">
        <w:rPr>
          <w:rFonts w:cstheme="minorHAnsi"/>
          <w:sz w:val="24"/>
          <w:szCs w:val="24"/>
        </w:rPr>
        <w:t xml:space="preserve"> τη Μέση Ανατολή και την Ευρώπη.</w:t>
      </w:r>
      <w:r w:rsidRPr="00920CE9">
        <w:rPr>
          <w:rFonts w:cstheme="minorHAnsi"/>
          <w:sz w:val="24"/>
          <w:szCs w:val="24"/>
        </w:rPr>
        <w:t xml:space="preserve"> </w:t>
      </w:r>
      <w:r w:rsidR="00425375" w:rsidRPr="00920CE9">
        <w:rPr>
          <w:rFonts w:cstheme="minorHAnsi"/>
          <w:sz w:val="24"/>
          <w:szCs w:val="24"/>
        </w:rPr>
        <w:t>Σ</w:t>
      </w:r>
      <w:r w:rsidRPr="00920CE9">
        <w:rPr>
          <w:rFonts w:cstheme="minorHAnsi"/>
          <w:sz w:val="24"/>
          <w:szCs w:val="24"/>
        </w:rPr>
        <w:t xml:space="preserve">υμμετείχε στη σύλληψη πολλών τεχνικών του </w:t>
      </w:r>
      <w:proofErr w:type="spellStart"/>
      <w:r w:rsidRPr="00920CE9">
        <w:rPr>
          <w:rFonts w:cstheme="minorHAnsi"/>
          <w:sz w:val="24"/>
          <w:szCs w:val="24"/>
        </w:rPr>
        <w:t>ΘτΚ</w:t>
      </w:r>
      <w:proofErr w:type="spellEnd"/>
      <w:r w:rsidRPr="00920CE9">
        <w:rPr>
          <w:rFonts w:cstheme="minorHAnsi"/>
          <w:sz w:val="24"/>
          <w:szCs w:val="24"/>
        </w:rPr>
        <w:t xml:space="preserve">, όπως </w:t>
      </w:r>
      <w:r w:rsidR="005925BF">
        <w:rPr>
          <w:rFonts w:cstheme="minorHAnsi"/>
          <w:sz w:val="24"/>
          <w:szCs w:val="24"/>
        </w:rPr>
        <w:t xml:space="preserve">είναι </w:t>
      </w:r>
      <w:r w:rsidRPr="00920CE9">
        <w:rPr>
          <w:rFonts w:cstheme="minorHAnsi"/>
          <w:sz w:val="24"/>
          <w:szCs w:val="24"/>
        </w:rPr>
        <w:t>το Νομοθετικό Θέατρο και η Αισθητική του Καταπιεσμένου. Επί του παρόντος, είναι η καλλιτεχνική διευθύντρια του διεθνούς δικτύου  «</w:t>
      </w:r>
      <w:proofErr w:type="spellStart"/>
      <w:r w:rsidRPr="00920CE9">
        <w:rPr>
          <w:rFonts w:cstheme="minorHAnsi"/>
          <w:sz w:val="24"/>
          <w:szCs w:val="24"/>
          <w:lang w:val="en-US"/>
        </w:rPr>
        <w:t>Madalena</w:t>
      </w:r>
      <w:proofErr w:type="spellEnd"/>
      <w:r w:rsidRPr="00920CE9">
        <w:rPr>
          <w:rFonts w:cstheme="minorHAnsi"/>
          <w:sz w:val="24"/>
          <w:szCs w:val="24"/>
        </w:rPr>
        <w:t>» (γυναικείες ομάδες Θεάτρου του Καταπιεσμένου) και του «</w:t>
      </w:r>
      <w:r w:rsidRPr="00920CE9">
        <w:rPr>
          <w:rFonts w:cstheme="minorHAnsi"/>
          <w:sz w:val="24"/>
          <w:szCs w:val="24"/>
          <w:lang w:val="en-US"/>
        </w:rPr>
        <w:t>KURINGA</w:t>
      </w:r>
      <w:r w:rsidRPr="00920CE9">
        <w:rPr>
          <w:rFonts w:cstheme="minorHAnsi"/>
          <w:sz w:val="24"/>
          <w:szCs w:val="24"/>
        </w:rPr>
        <w:t xml:space="preserve"> – </w:t>
      </w:r>
      <w:r w:rsidRPr="00920CE9">
        <w:rPr>
          <w:rFonts w:cstheme="minorHAnsi"/>
          <w:sz w:val="24"/>
          <w:szCs w:val="24"/>
          <w:lang w:val="en-US"/>
        </w:rPr>
        <w:t>a</w:t>
      </w:r>
      <w:r w:rsidRPr="00920CE9">
        <w:rPr>
          <w:rFonts w:cstheme="minorHAnsi"/>
          <w:sz w:val="24"/>
          <w:szCs w:val="24"/>
        </w:rPr>
        <w:t xml:space="preserve"> </w:t>
      </w:r>
      <w:r w:rsidRPr="00920CE9">
        <w:rPr>
          <w:rFonts w:cstheme="minorHAnsi"/>
          <w:sz w:val="24"/>
          <w:szCs w:val="24"/>
          <w:lang w:val="en-US"/>
        </w:rPr>
        <w:t>space</w:t>
      </w:r>
      <w:r w:rsidRPr="00920CE9">
        <w:rPr>
          <w:rFonts w:cstheme="minorHAnsi"/>
          <w:sz w:val="24"/>
          <w:szCs w:val="24"/>
        </w:rPr>
        <w:t xml:space="preserve"> </w:t>
      </w:r>
      <w:r w:rsidRPr="00920CE9">
        <w:rPr>
          <w:rFonts w:cstheme="minorHAnsi"/>
          <w:sz w:val="24"/>
          <w:szCs w:val="24"/>
          <w:lang w:val="en-US"/>
        </w:rPr>
        <w:t>for</w:t>
      </w:r>
      <w:r w:rsidRPr="00920CE9">
        <w:rPr>
          <w:rFonts w:cstheme="minorHAnsi"/>
          <w:sz w:val="24"/>
          <w:szCs w:val="24"/>
        </w:rPr>
        <w:t xml:space="preserve"> </w:t>
      </w:r>
      <w:r w:rsidRPr="00920CE9">
        <w:rPr>
          <w:rFonts w:cstheme="minorHAnsi"/>
          <w:sz w:val="24"/>
          <w:szCs w:val="24"/>
          <w:lang w:val="en-US"/>
        </w:rPr>
        <w:t>Theatre</w:t>
      </w:r>
      <w:r w:rsidRPr="00920CE9">
        <w:rPr>
          <w:rFonts w:cstheme="minorHAnsi"/>
          <w:sz w:val="24"/>
          <w:szCs w:val="24"/>
        </w:rPr>
        <w:t xml:space="preserve"> </w:t>
      </w:r>
      <w:r w:rsidRPr="00920CE9">
        <w:rPr>
          <w:rFonts w:cstheme="minorHAnsi"/>
          <w:sz w:val="24"/>
          <w:szCs w:val="24"/>
          <w:lang w:val="en-US"/>
        </w:rPr>
        <w:t>of</w:t>
      </w:r>
      <w:r w:rsidRPr="00920CE9">
        <w:rPr>
          <w:rFonts w:cstheme="minorHAnsi"/>
          <w:sz w:val="24"/>
          <w:szCs w:val="24"/>
        </w:rPr>
        <w:t xml:space="preserve"> </w:t>
      </w:r>
      <w:r w:rsidRPr="00920CE9">
        <w:rPr>
          <w:rFonts w:cstheme="minorHAnsi"/>
          <w:sz w:val="24"/>
          <w:szCs w:val="24"/>
          <w:lang w:val="en-US"/>
        </w:rPr>
        <w:t>the</w:t>
      </w:r>
      <w:r w:rsidRPr="00920CE9">
        <w:rPr>
          <w:rFonts w:cstheme="minorHAnsi"/>
          <w:sz w:val="24"/>
          <w:szCs w:val="24"/>
        </w:rPr>
        <w:t xml:space="preserve"> </w:t>
      </w:r>
      <w:r w:rsidRPr="00920CE9">
        <w:rPr>
          <w:rFonts w:cstheme="minorHAnsi"/>
          <w:sz w:val="24"/>
          <w:szCs w:val="24"/>
          <w:lang w:val="en-US"/>
        </w:rPr>
        <w:t>Oppressed</w:t>
      </w:r>
      <w:r w:rsidRPr="00920CE9">
        <w:rPr>
          <w:rFonts w:cstheme="minorHAnsi"/>
          <w:sz w:val="24"/>
          <w:szCs w:val="24"/>
        </w:rPr>
        <w:t>», διεθνούς κέντρου πιστοποίησης και εκπαίδευσης Θεάτρου του Καταπιεσμένου, στο Βερολίνο (</w:t>
      </w:r>
      <w:hyperlink r:id="rId6" w:history="1">
        <w:r w:rsidRPr="00920CE9">
          <w:rPr>
            <w:rStyle w:val="-"/>
            <w:rFonts w:cstheme="minorHAnsi"/>
            <w:sz w:val="24"/>
            <w:szCs w:val="24"/>
            <w:lang w:val="en-GB"/>
          </w:rPr>
          <w:t>http</w:t>
        </w:r>
        <w:r w:rsidRPr="00920CE9">
          <w:rPr>
            <w:rStyle w:val="-"/>
            <w:rFonts w:cstheme="minorHAnsi"/>
            <w:sz w:val="24"/>
            <w:szCs w:val="24"/>
          </w:rPr>
          <w:t>://</w:t>
        </w:r>
        <w:proofErr w:type="spellStart"/>
        <w:r w:rsidRPr="00920CE9">
          <w:rPr>
            <w:rStyle w:val="-"/>
            <w:rFonts w:cstheme="minorHAnsi"/>
            <w:sz w:val="24"/>
            <w:szCs w:val="24"/>
            <w:lang w:val="en-GB"/>
          </w:rPr>
          <w:t>kuringa</w:t>
        </w:r>
        <w:proofErr w:type="spellEnd"/>
        <w:r w:rsidRPr="00920CE9">
          <w:rPr>
            <w:rStyle w:val="-"/>
            <w:rFonts w:cstheme="minorHAnsi"/>
            <w:sz w:val="24"/>
            <w:szCs w:val="24"/>
          </w:rPr>
          <w:t>.</w:t>
        </w:r>
        <w:r w:rsidRPr="00920CE9">
          <w:rPr>
            <w:rStyle w:val="-"/>
            <w:rFonts w:cstheme="minorHAnsi"/>
            <w:sz w:val="24"/>
            <w:szCs w:val="24"/>
            <w:lang w:val="en-GB"/>
          </w:rPr>
          <w:t>org</w:t>
        </w:r>
        <w:r w:rsidRPr="00920CE9">
          <w:rPr>
            <w:rStyle w:val="-"/>
            <w:rFonts w:cstheme="minorHAnsi"/>
            <w:sz w:val="24"/>
            <w:szCs w:val="24"/>
          </w:rPr>
          <w:t>/</w:t>
        </w:r>
        <w:proofErr w:type="spellStart"/>
        <w:r w:rsidRPr="00920CE9">
          <w:rPr>
            <w:rStyle w:val="-"/>
            <w:rFonts w:cstheme="minorHAnsi"/>
            <w:sz w:val="24"/>
            <w:szCs w:val="24"/>
            <w:lang w:val="en-GB"/>
          </w:rPr>
          <w:t>en</w:t>
        </w:r>
        <w:proofErr w:type="spellEnd"/>
        <w:r w:rsidRPr="00920CE9">
          <w:rPr>
            <w:rStyle w:val="-"/>
            <w:rFonts w:cstheme="minorHAnsi"/>
            <w:sz w:val="24"/>
            <w:szCs w:val="24"/>
          </w:rPr>
          <w:t>/</w:t>
        </w:r>
        <w:r w:rsidRPr="00920CE9">
          <w:rPr>
            <w:rStyle w:val="-"/>
            <w:rFonts w:cstheme="minorHAnsi"/>
            <w:sz w:val="24"/>
            <w:szCs w:val="24"/>
            <w:lang w:val="en-GB"/>
          </w:rPr>
          <w:t>qualification</w:t>
        </w:r>
        <w:r w:rsidRPr="00920CE9">
          <w:rPr>
            <w:rStyle w:val="-"/>
            <w:rFonts w:cstheme="minorHAnsi"/>
            <w:sz w:val="24"/>
            <w:szCs w:val="24"/>
          </w:rPr>
          <w:t>.</w:t>
        </w:r>
        <w:r w:rsidRPr="00920CE9">
          <w:rPr>
            <w:rStyle w:val="-"/>
            <w:rFonts w:cstheme="minorHAnsi"/>
            <w:sz w:val="24"/>
            <w:szCs w:val="24"/>
            <w:lang w:val="en-GB"/>
          </w:rPr>
          <w:t>html</w:t>
        </w:r>
      </w:hyperlink>
      <w:r w:rsidRPr="00920CE9">
        <w:rPr>
          <w:rFonts w:cstheme="minorHAnsi"/>
          <w:sz w:val="24"/>
          <w:szCs w:val="24"/>
        </w:rPr>
        <w:t>).</w:t>
      </w:r>
      <w:r w:rsidR="00A35AEE">
        <w:rPr>
          <w:rFonts w:cstheme="minorHAnsi"/>
          <w:sz w:val="24"/>
          <w:szCs w:val="24"/>
        </w:rPr>
        <w:t xml:space="preserve"> </w:t>
      </w:r>
      <w:r w:rsidRPr="00920CE9">
        <w:rPr>
          <w:rFonts w:cstheme="minorHAnsi"/>
          <w:sz w:val="24"/>
          <w:szCs w:val="24"/>
        </w:rPr>
        <w:t>Η</w:t>
      </w:r>
      <w:r w:rsidR="00A35AEE">
        <w:rPr>
          <w:rFonts w:cstheme="minorHAnsi"/>
          <w:sz w:val="24"/>
          <w:szCs w:val="24"/>
        </w:rPr>
        <w:t xml:space="preserve"> τεχνική της</w:t>
      </w:r>
      <w:r w:rsidRPr="00920CE9">
        <w:rPr>
          <w:rFonts w:cstheme="minorHAnsi"/>
          <w:sz w:val="24"/>
          <w:szCs w:val="24"/>
        </w:rPr>
        <w:t xml:space="preserve"> Αισθητική</w:t>
      </w:r>
      <w:r w:rsidR="00A35AEE">
        <w:rPr>
          <w:rFonts w:cstheme="minorHAnsi"/>
          <w:sz w:val="24"/>
          <w:szCs w:val="24"/>
        </w:rPr>
        <w:t>ς</w:t>
      </w:r>
      <w:r w:rsidRPr="00920CE9">
        <w:rPr>
          <w:rFonts w:cstheme="minorHAnsi"/>
          <w:sz w:val="24"/>
          <w:szCs w:val="24"/>
        </w:rPr>
        <w:t xml:space="preserve"> του Καταπιεσμένου αποτελεί τη </w:t>
      </w:r>
      <w:r w:rsidR="00A35AEE">
        <w:rPr>
          <w:rFonts w:cstheme="minorHAnsi"/>
          <w:sz w:val="24"/>
          <w:szCs w:val="24"/>
        </w:rPr>
        <w:t>βάση</w:t>
      </w:r>
      <w:r w:rsidR="005925BF">
        <w:rPr>
          <w:rFonts w:cstheme="minorHAnsi"/>
          <w:sz w:val="24"/>
          <w:szCs w:val="24"/>
        </w:rPr>
        <w:t xml:space="preserve"> της εργασίας</w:t>
      </w:r>
      <w:r w:rsidRPr="00920CE9">
        <w:rPr>
          <w:rFonts w:cstheme="minorHAnsi"/>
          <w:sz w:val="24"/>
          <w:szCs w:val="24"/>
        </w:rPr>
        <w:t xml:space="preserve"> της </w:t>
      </w:r>
      <w:r w:rsidR="00DD2453">
        <w:rPr>
          <w:rFonts w:cstheme="minorHAnsi"/>
          <w:sz w:val="24"/>
          <w:szCs w:val="24"/>
        </w:rPr>
        <w:t xml:space="preserve">με τις ομάδες </w:t>
      </w:r>
      <w:proofErr w:type="spellStart"/>
      <w:r w:rsidR="00DD2453">
        <w:rPr>
          <w:rFonts w:cstheme="minorHAnsi"/>
          <w:sz w:val="24"/>
          <w:szCs w:val="24"/>
        </w:rPr>
        <w:t>ΘτΚ</w:t>
      </w:r>
      <w:proofErr w:type="spellEnd"/>
      <w:r w:rsidR="00DD2453">
        <w:rPr>
          <w:rFonts w:cstheme="minorHAnsi"/>
          <w:sz w:val="24"/>
          <w:szCs w:val="24"/>
        </w:rPr>
        <w:t xml:space="preserve"> για</w:t>
      </w:r>
      <w:r w:rsidRPr="00920CE9">
        <w:rPr>
          <w:rFonts w:cstheme="minorHAnsi"/>
          <w:sz w:val="24"/>
          <w:szCs w:val="24"/>
        </w:rPr>
        <w:t xml:space="preserve"> </w:t>
      </w:r>
      <w:r w:rsidR="00A35AEE">
        <w:rPr>
          <w:rFonts w:cstheme="minorHAnsi"/>
          <w:sz w:val="24"/>
          <w:szCs w:val="24"/>
        </w:rPr>
        <w:t xml:space="preserve">τον εντοπισμό των κεντρικών </w:t>
      </w:r>
      <w:r w:rsidR="00DD2453">
        <w:rPr>
          <w:rFonts w:cstheme="minorHAnsi"/>
          <w:sz w:val="24"/>
          <w:szCs w:val="24"/>
        </w:rPr>
        <w:t xml:space="preserve">τους </w:t>
      </w:r>
      <w:r w:rsidR="00A35AEE">
        <w:rPr>
          <w:rFonts w:cstheme="minorHAnsi"/>
          <w:sz w:val="24"/>
          <w:szCs w:val="24"/>
        </w:rPr>
        <w:t xml:space="preserve">ερωτημάτων για την καλλιτεχνική επεξεργασία, </w:t>
      </w:r>
      <w:r w:rsidRPr="00920CE9">
        <w:rPr>
          <w:rFonts w:cstheme="minorHAnsi"/>
          <w:sz w:val="24"/>
          <w:szCs w:val="24"/>
        </w:rPr>
        <w:t>τη διεύρυνση των</w:t>
      </w:r>
      <w:r w:rsidR="00DD2453">
        <w:rPr>
          <w:rFonts w:cstheme="minorHAnsi"/>
          <w:sz w:val="24"/>
          <w:szCs w:val="24"/>
        </w:rPr>
        <w:t xml:space="preserve"> καλλιτεχνικών</w:t>
      </w:r>
      <w:r w:rsidRPr="00920CE9">
        <w:rPr>
          <w:rFonts w:cstheme="minorHAnsi"/>
          <w:sz w:val="24"/>
          <w:szCs w:val="24"/>
        </w:rPr>
        <w:t xml:space="preserve"> μέσων έκφρασης</w:t>
      </w:r>
      <w:r w:rsidR="00DD2453">
        <w:rPr>
          <w:rFonts w:cstheme="minorHAnsi"/>
          <w:sz w:val="24"/>
          <w:szCs w:val="24"/>
        </w:rPr>
        <w:t xml:space="preserve"> και την ανάπτυξη της</w:t>
      </w:r>
      <w:r w:rsidRPr="00920CE9">
        <w:rPr>
          <w:rFonts w:cstheme="minorHAnsi"/>
          <w:sz w:val="24"/>
          <w:szCs w:val="24"/>
        </w:rPr>
        <w:t xml:space="preserve"> αισθητική</w:t>
      </w:r>
      <w:r w:rsidR="00DD2453">
        <w:rPr>
          <w:rFonts w:cstheme="minorHAnsi"/>
          <w:sz w:val="24"/>
          <w:szCs w:val="24"/>
        </w:rPr>
        <w:t>ς</w:t>
      </w:r>
      <w:r w:rsidRPr="00920CE9">
        <w:rPr>
          <w:rFonts w:cstheme="minorHAnsi"/>
          <w:sz w:val="24"/>
          <w:szCs w:val="24"/>
        </w:rPr>
        <w:t xml:space="preserve"> </w:t>
      </w:r>
      <w:r w:rsidR="00DD2453">
        <w:rPr>
          <w:rFonts w:cstheme="minorHAnsi"/>
          <w:sz w:val="24"/>
          <w:szCs w:val="24"/>
        </w:rPr>
        <w:t xml:space="preserve">τους </w:t>
      </w:r>
      <w:r w:rsidRPr="00920CE9">
        <w:rPr>
          <w:rFonts w:cstheme="minorHAnsi"/>
          <w:sz w:val="24"/>
          <w:szCs w:val="24"/>
        </w:rPr>
        <w:t>αντίληψη</w:t>
      </w:r>
      <w:r w:rsidR="00DD2453">
        <w:rPr>
          <w:rFonts w:cstheme="minorHAnsi"/>
          <w:sz w:val="24"/>
          <w:szCs w:val="24"/>
        </w:rPr>
        <w:t>ς</w:t>
      </w:r>
      <w:r w:rsidRPr="00920CE9">
        <w:rPr>
          <w:rFonts w:cstheme="minorHAnsi"/>
          <w:sz w:val="24"/>
          <w:szCs w:val="24"/>
        </w:rPr>
        <w:t xml:space="preserve">, ώστε η ισχύς των ιστοριών που </w:t>
      </w:r>
      <w:r w:rsidRPr="00090120">
        <w:rPr>
          <w:rFonts w:cstheme="minorHAnsi"/>
          <w:sz w:val="24"/>
          <w:szCs w:val="24"/>
        </w:rPr>
        <w:t>λέγονται</w:t>
      </w:r>
      <w:r w:rsidR="00425375" w:rsidRPr="00090120">
        <w:rPr>
          <w:rFonts w:cstheme="minorHAnsi"/>
          <w:sz w:val="24"/>
          <w:szCs w:val="24"/>
        </w:rPr>
        <w:t xml:space="preserve"> και</w:t>
      </w:r>
      <w:r w:rsidRPr="00920CE9">
        <w:rPr>
          <w:rFonts w:cstheme="minorHAnsi"/>
          <w:sz w:val="24"/>
          <w:szCs w:val="24"/>
        </w:rPr>
        <w:t xml:space="preserve"> η δύναμη της δραματουργίας τους να μετατρέπεται σε μια πραγματικά θεατρική (και πολιτική) </w:t>
      </w:r>
      <w:r w:rsidRPr="00D70099">
        <w:rPr>
          <w:rFonts w:cstheme="minorHAnsi"/>
          <w:sz w:val="24"/>
          <w:szCs w:val="24"/>
        </w:rPr>
        <w:t>αναπαράσταση</w:t>
      </w:r>
      <w:r w:rsidR="00D70099" w:rsidRPr="00D70099">
        <w:rPr>
          <w:rFonts w:cstheme="minorHAnsi"/>
          <w:sz w:val="24"/>
          <w:szCs w:val="24"/>
        </w:rPr>
        <w:t>,</w:t>
      </w:r>
      <w:r w:rsidRPr="00920CE9">
        <w:rPr>
          <w:rFonts w:cstheme="minorHAnsi"/>
          <w:sz w:val="24"/>
          <w:szCs w:val="24"/>
        </w:rPr>
        <w:t xml:space="preserve"> με την οποία οι ηθοποιοί και οι θεατές να μπορούν να ταυτιστούν και να αναγνωρίσουν τον εαυτό τους. </w:t>
      </w:r>
    </w:p>
    <w:p w:rsidR="00B2211A" w:rsidRPr="003F09C1" w:rsidRDefault="003F09C1" w:rsidP="003F09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Επιμέλεια εκδήλωσης, </w:t>
      </w:r>
      <w:r w:rsidRPr="003F09C1">
        <w:rPr>
          <w:rFonts w:cstheme="minorHAnsi"/>
          <w:b/>
          <w:sz w:val="24"/>
          <w:szCs w:val="24"/>
        </w:rPr>
        <w:t xml:space="preserve">Χριστίνα </w:t>
      </w:r>
      <w:proofErr w:type="spellStart"/>
      <w:r w:rsidRPr="003F09C1">
        <w:rPr>
          <w:rFonts w:cstheme="minorHAnsi"/>
          <w:b/>
          <w:sz w:val="24"/>
          <w:szCs w:val="24"/>
        </w:rPr>
        <w:t>Ζώνιου</w:t>
      </w:r>
      <w:proofErr w:type="spellEnd"/>
      <w:r>
        <w:rPr>
          <w:rFonts w:cstheme="minorHAnsi"/>
          <w:sz w:val="24"/>
          <w:szCs w:val="24"/>
        </w:rPr>
        <w:t>, ΕΕΠ Τμήματος Θεατρικών Σπουδών, Πανεπιστημίου Πελοποννήσου</w:t>
      </w:r>
    </w:p>
    <w:sectPr w:rsidR="00B2211A" w:rsidRPr="003F09C1" w:rsidSect="007645B3">
      <w:pgSz w:w="11906" w:h="16838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31"/>
    <w:rsid w:val="00090120"/>
    <w:rsid w:val="000E2401"/>
    <w:rsid w:val="00105195"/>
    <w:rsid w:val="001071F4"/>
    <w:rsid w:val="00157856"/>
    <w:rsid w:val="0020170B"/>
    <w:rsid w:val="002207BB"/>
    <w:rsid w:val="002B198F"/>
    <w:rsid w:val="00323594"/>
    <w:rsid w:val="003803E4"/>
    <w:rsid w:val="003F09C1"/>
    <w:rsid w:val="004063CD"/>
    <w:rsid w:val="00425375"/>
    <w:rsid w:val="00501A31"/>
    <w:rsid w:val="005925BF"/>
    <w:rsid w:val="006C04CA"/>
    <w:rsid w:val="00717B39"/>
    <w:rsid w:val="007645B3"/>
    <w:rsid w:val="0091334C"/>
    <w:rsid w:val="00916AED"/>
    <w:rsid w:val="00920CE9"/>
    <w:rsid w:val="00945F2A"/>
    <w:rsid w:val="00A35AEE"/>
    <w:rsid w:val="00B2211A"/>
    <w:rsid w:val="00B70B66"/>
    <w:rsid w:val="00BC3D0B"/>
    <w:rsid w:val="00C06D4F"/>
    <w:rsid w:val="00D70099"/>
    <w:rsid w:val="00DB69C3"/>
    <w:rsid w:val="00DD2453"/>
    <w:rsid w:val="00E1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F18AD-2638-4B92-AD2C-EB7FFE48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1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13551"/>
    <w:rPr>
      <w:b/>
      <w:bCs/>
    </w:rPr>
  </w:style>
  <w:style w:type="character" w:styleId="-">
    <w:name w:val="Hyperlink"/>
    <w:basedOn w:val="a0"/>
    <w:uiPriority w:val="99"/>
    <w:unhideWhenUsed/>
    <w:rsid w:val="00E13551"/>
    <w:rPr>
      <w:color w:val="0563C1" w:themeColor="hyperlink"/>
      <w:u w:val="single"/>
    </w:rPr>
  </w:style>
  <w:style w:type="paragraph" w:customStyle="1" w:styleId="ecxmsonormal">
    <w:name w:val="ecxmsonormal"/>
    <w:basedOn w:val="a"/>
    <w:rsid w:val="00E1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7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70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ringa.org/en/qualification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Zoniou</dc:creator>
  <cp:lastModifiedBy>Karagianni</cp:lastModifiedBy>
  <cp:revision>8</cp:revision>
  <dcterms:created xsi:type="dcterms:W3CDTF">2014-08-05T05:22:00Z</dcterms:created>
  <dcterms:modified xsi:type="dcterms:W3CDTF">2014-08-27T06:31:00Z</dcterms:modified>
</cp:coreProperties>
</file>