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06" w:rsidRPr="00DE4606" w:rsidRDefault="00DE4606" w:rsidP="00DE4606">
      <w:pPr>
        <w:rPr>
          <w:rFonts w:ascii="Calibri" w:hAnsi="Calibri"/>
          <w:lang w:eastAsia="en-US"/>
        </w:rPr>
      </w:pPr>
    </w:p>
    <w:p w:rsidR="00DE4606" w:rsidRPr="00DE4606" w:rsidRDefault="00DE4606" w:rsidP="00DE4606">
      <w:pPr>
        <w:rPr>
          <w:rFonts w:ascii="Calibri" w:hAnsi="Calibri"/>
          <w:b/>
          <w:bCs/>
          <w:sz w:val="30"/>
          <w:szCs w:val="30"/>
        </w:rPr>
      </w:pPr>
      <w:r w:rsidRPr="00DE4606">
        <w:rPr>
          <w:noProof/>
        </w:rPr>
        <w:drawing>
          <wp:anchor distT="0" distB="0" distL="114300" distR="114300" simplePos="0" relativeHeight="251659264" behindDoc="0" locked="0" layoutInCell="1" allowOverlap="1" wp14:anchorId="192651A6" wp14:editId="6E1701FA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606" w:rsidRPr="00DE4606" w:rsidRDefault="00DE4606" w:rsidP="00DE4606">
      <w:pPr>
        <w:rPr>
          <w:rFonts w:ascii="Calibri" w:hAnsi="Calibri"/>
          <w:b/>
          <w:bCs/>
          <w:sz w:val="30"/>
          <w:szCs w:val="30"/>
        </w:rPr>
      </w:pPr>
    </w:p>
    <w:p w:rsidR="00DE4606" w:rsidRPr="00DE4606" w:rsidRDefault="00DE4606" w:rsidP="00DE4606">
      <w:pPr>
        <w:rPr>
          <w:rFonts w:ascii="Calibri" w:hAnsi="Calibri"/>
          <w:b/>
          <w:bCs/>
          <w:sz w:val="30"/>
          <w:szCs w:val="30"/>
        </w:rPr>
      </w:pPr>
    </w:p>
    <w:p w:rsidR="00DE4606" w:rsidRPr="00DE4606" w:rsidRDefault="00DE4606" w:rsidP="00DE4606">
      <w:pPr>
        <w:rPr>
          <w:rFonts w:ascii="Calibri" w:hAnsi="Calibri"/>
          <w:b/>
          <w:bCs/>
          <w:sz w:val="30"/>
          <w:szCs w:val="30"/>
        </w:rPr>
      </w:pPr>
      <w:r w:rsidRPr="00DE4606">
        <w:rPr>
          <w:rFonts w:ascii="Calibri" w:hAnsi="Calibri"/>
          <w:b/>
          <w:bCs/>
          <w:sz w:val="30"/>
          <w:szCs w:val="30"/>
        </w:rPr>
        <w:t>ΠΑΝΕΠΙΣΤΗΜΙΟ  ΠΕΛΟΠΟΝΝΗΣΟΥ</w:t>
      </w:r>
    </w:p>
    <w:p w:rsidR="00DE4606" w:rsidRPr="00DE4606" w:rsidRDefault="00DE4606" w:rsidP="00DE4606">
      <w:pPr>
        <w:rPr>
          <w:rFonts w:ascii="Calibri" w:hAnsi="Calibri"/>
          <w:b/>
          <w:bCs/>
          <w:sz w:val="26"/>
          <w:szCs w:val="26"/>
        </w:rPr>
      </w:pPr>
      <w:r w:rsidRPr="00DE4606">
        <w:rPr>
          <w:rFonts w:ascii="Calibri" w:hAnsi="Calibri"/>
          <w:b/>
          <w:bCs/>
          <w:sz w:val="26"/>
          <w:szCs w:val="26"/>
        </w:rPr>
        <w:t>ΣΧΟΛΗ ΚΑΛΩΝ ΤΕΧΝΩΝ</w:t>
      </w:r>
    </w:p>
    <w:p w:rsidR="00DE4606" w:rsidRPr="00DE4606" w:rsidRDefault="00DE4606" w:rsidP="00DE4606">
      <w:pPr>
        <w:rPr>
          <w:rFonts w:ascii="Calibri" w:hAnsi="Calibri"/>
          <w:b/>
          <w:bCs/>
          <w:sz w:val="26"/>
          <w:szCs w:val="26"/>
        </w:rPr>
      </w:pPr>
      <w:r w:rsidRPr="00DE4606">
        <w:rPr>
          <w:rFonts w:ascii="Calibri" w:hAnsi="Calibri"/>
          <w:b/>
          <w:bCs/>
          <w:sz w:val="26"/>
          <w:szCs w:val="26"/>
        </w:rPr>
        <w:t>ΤΜΗΜΑ ΘΕΑΤΡΙΚΩΝ ΣΠΟΥΔΩΝ</w:t>
      </w:r>
    </w:p>
    <w:p w:rsidR="00DE4606" w:rsidRPr="00DE4606" w:rsidRDefault="00DE4606" w:rsidP="00DE4606">
      <w:pPr>
        <w:rPr>
          <w:rFonts w:ascii="Calibri" w:hAnsi="Calibri"/>
          <w:sz w:val="22"/>
          <w:szCs w:val="22"/>
        </w:rPr>
      </w:pPr>
      <w:r w:rsidRPr="00DE4606">
        <w:rPr>
          <w:rFonts w:ascii="Calibri" w:hAnsi="Calibri"/>
        </w:rPr>
        <w:t>Βασιλέως Κωνσταντίνου 21 &amp; Τερζάκη</w:t>
      </w:r>
      <w:bookmarkStart w:id="0" w:name="_GoBack"/>
      <w:bookmarkEnd w:id="0"/>
    </w:p>
    <w:p w:rsidR="00DE4606" w:rsidRPr="00DE4606" w:rsidRDefault="00DE4606" w:rsidP="00DE4606">
      <w:pPr>
        <w:rPr>
          <w:rFonts w:ascii="Calibri" w:hAnsi="Calibri"/>
          <w:smallCaps/>
        </w:rPr>
      </w:pPr>
      <w:r w:rsidRPr="00DE4606">
        <w:rPr>
          <w:rFonts w:ascii="Calibri" w:hAnsi="Calibri"/>
          <w:smallCaps/>
        </w:rPr>
        <w:t>211 00   ΝΑΥΠΛΙΟ</w:t>
      </w:r>
    </w:p>
    <w:p w:rsidR="00DE4606" w:rsidRPr="00DE4606" w:rsidRDefault="00DE4606" w:rsidP="00DE4606">
      <w:pPr>
        <w:rPr>
          <w:rFonts w:ascii="Calibri" w:hAnsi="Calibri"/>
          <w:smallCaps/>
          <w:sz w:val="20"/>
          <w:szCs w:val="20"/>
        </w:rPr>
      </w:pPr>
      <w:r w:rsidRPr="00DE4606">
        <w:rPr>
          <w:rFonts w:ascii="Calibri" w:hAnsi="Calibri"/>
          <w:smallCaps/>
          <w:sz w:val="20"/>
          <w:szCs w:val="20"/>
        </w:rPr>
        <w:t>Τηλ.:27520 96127, 129</w:t>
      </w:r>
    </w:p>
    <w:p w:rsidR="00DE4606" w:rsidRPr="00DE4606" w:rsidRDefault="00DE4606" w:rsidP="00DE4606">
      <w:pPr>
        <w:rPr>
          <w:rFonts w:ascii="Calibri" w:hAnsi="Calibri"/>
          <w:smallCaps/>
          <w:sz w:val="20"/>
          <w:szCs w:val="20"/>
        </w:rPr>
      </w:pPr>
      <w:r w:rsidRPr="00DE4606">
        <w:rPr>
          <w:rFonts w:ascii="Calibri" w:hAnsi="Calibri"/>
          <w:smallCaps/>
          <w:sz w:val="20"/>
          <w:szCs w:val="20"/>
          <w:lang w:val="en-US"/>
        </w:rPr>
        <w:t>fax</w:t>
      </w:r>
      <w:r w:rsidRPr="00DE4606">
        <w:rPr>
          <w:rFonts w:ascii="Calibri" w:hAnsi="Calibri"/>
          <w:smallCaps/>
          <w:sz w:val="20"/>
          <w:szCs w:val="20"/>
        </w:rPr>
        <w:t>: 27520 96128</w:t>
      </w:r>
    </w:p>
    <w:p w:rsidR="00DE4606" w:rsidRPr="00DE4606" w:rsidRDefault="00DE4606" w:rsidP="00DE4606">
      <w:pPr>
        <w:rPr>
          <w:rFonts w:ascii="Calibri" w:hAnsi="Calibri"/>
          <w:sz w:val="22"/>
          <w:szCs w:val="22"/>
        </w:rPr>
      </w:pPr>
      <w:r w:rsidRPr="00DE4606">
        <w:rPr>
          <w:rFonts w:ascii="Calibri" w:hAnsi="Calibri"/>
          <w:sz w:val="20"/>
          <w:szCs w:val="20"/>
        </w:rPr>
        <w:t xml:space="preserve">Ιστοσελίδα: </w:t>
      </w:r>
      <w:hyperlink r:id="rId5" w:history="1">
        <w:r w:rsidRPr="00DE4606">
          <w:rPr>
            <w:rFonts w:ascii="Calibri" w:hAnsi="Calibri"/>
            <w:color w:val="0000FF"/>
            <w:sz w:val="18"/>
            <w:szCs w:val="18"/>
            <w:u w:val="single"/>
          </w:rPr>
          <w:t>http://ts.uop.gr/</w:t>
        </w:r>
      </w:hyperlink>
    </w:p>
    <w:p w:rsidR="00DE4606" w:rsidRPr="00DE4606" w:rsidRDefault="00DE4606" w:rsidP="00DE4606">
      <w:pPr>
        <w:rPr>
          <w:rFonts w:ascii="Calibri" w:hAnsi="Calibri"/>
          <w:sz w:val="20"/>
          <w:szCs w:val="20"/>
          <w:lang w:val="fr-FR"/>
        </w:rPr>
      </w:pPr>
      <w:proofErr w:type="gramStart"/>
      <w:r w:rsidRPr="00DE4606">
        <w:rPr>
          <w:rFonts w:ascii="Calibri" w:hAnsi="Calibri"/>
          <w:sz w:val="20"/>
          <w:szCs w:val="20"/>
          <w:lang w:val="fr-FR"/>
        </w:rPr>
        <w:t>e-mail</w:t>
      </w:r>
      <w:proofErr w:type="gramEnd"/>
      <w:r w:rsidRPr="00DE4606">
        <w:rPr>
          <w:rFonts w:ascii="Calibri" w:hAnsi="Calibri"/>
          <w:sz w:val="20"/>
          <w:szCs w:val="20"/>
          <w:lang w:val="fr-FR"/>
        </w:rPr>
        <w:t xml:space="preserve">: </w:t>
      </w:r>
      <w:hyperlink r:id="rId6" w:history="1">
        <w:r w:rsidRPr="00DE4606">
          <w:rPr>
            <w:rFonts w:ascii="Calibri" w:hAnsi="Calibri"/>
            <w:color w:val="0000FF"/>
            <w:sz w:val="20"/>
            <w:szCs w:val="20"/>
            <w:u w:val="single"/>
            <w:lang w:val="fr-FR"/>
          </w:rPr>
          <w:t>ts-secretary@uop.gr</w:t>
        </w:r>
      </w:hyperlink>
      <w:r w:rsidRPr="00DE4606">
        <w:rPr>
          <w:rFonts w:ascii="Calibri" w:hAnsi="Calibri"/>
          <w:sz w:val="20"/>
          <w:szCs w:val="20"/>
          <w:lang w:val="fr-FR"/>
        </w:rPr>
        <w:t xml:space="preserve">  </w:t>
      </w:r>
    </w:p>
    <w:p w:rsidR="00DE4606" w:rsidRPr="00DE4606" w:rsidRDefault="00DE4606" w:rsidP="00DE4606">
      <w:pPr>
        <w:rPr>
          <w:rFonts w:ascii="Calibri" w:hAnsi="Calibri"/>
          <w:color w:val="000000"/>
          <w:sz w:val="20"/>
          <w:szCs w:val="20"/>
          <w:u w:val="single"/>
        </w:rPr>
      </w:pPr>
      <w:r w:rsidRPr="00DE4606">
        <w:rPr>
          <w:rFonts w:ascii="Calibri" w:hAnsi="Calibri"/>
          <w:sz w:val="20"/>
          <w:szCs w:val="20"/>
          <w:lang w:val="fr-FR"/>
        </w:rPr>
        <w:t>            </w:t>
      </w:r>
      <w:hyperlink r:id="rId7" w:history="1">
        <w:r w:rsidRPr="00DE4606">
          <w:rPr>
            <w:rFonts w:ascii="Calibri" w:hAnsi="Calibri"/>
            <w:color w:val="000000"/>
            <w:sz w:val="20"/>
            <w:szCs w:val="20"/>
            <w:u w:val="single"/>
            <w:lang w:val="en-US"/>
          </w:rPr>
          <w:t>tmima</w:t>
        </w:r>
        <w:r w:rsidRPr="00DE4606">
          <w:rPr>
            <w:rFonts w:ascii="Calibri" w:hAnsi="Calibri"/>
            <w:color w:val="000000"/>
            <w:sz w:val="20"/>
            <w:szCs w:val="20"/>
            <w:u w:val="single"/>
          </w:rPr>
          <w:t>_</w:t>
        </w:r>
        <w:r w:rsidRPr="00DE4606">
          <w:rPr>
            <w:rFonts w:ascii="Calibri" w:hAnsi="Calibri"/>
            <w:color w:val="000000"/>
            <w:sz w:val="20"/>
            <w:szCs w:val="20"/>
            <w:u w:val="single"/>
            <w:lang w:val="en-US"/>
          </w:rPr>
          <w:t>theatrikon</w:t>
        </w:r>
        <w:r w:rsidRPr="00DE4606">
          <w:rPr>
            <w:rFonts w:ascii="Calibri" w:hAnsi="Calibri"/>
            <w:color w:val="000000"/>
            <w:sz w:val="20"/>
            <w:szCs w:val="20"/>
            <w:u w:val="single"/>
          </w:rPr>
          <w:t>_</w:t>
        </w:r>
        <w:r w:rsidRPr="00DE4606">
          <w:rPr>
            <w:rFonts w:ascii="Calibri" w:hAnsi="Calibri"/>
            <w:color w:val="000000"/>
            <w:sz w:val="20"/>
            <w:szCs w:val="20"/>
            <w:u w:val="single"/>
            <w:lang w:val="en-US"/>
          </w:rPr>
          <w:t>spoudon</w:t>
        </w:r>
        <w:r w:rsidRPr="00DE4606">
          <w:rPr>
            <w:rFonts w:ascii="Calibri" w:hAnsi="Calibri"/>
            <w:color w:val="000000"/>
            <w:sz w:val="20"/>
            <w:szCs w:val="20"/>
            <w:u w:val="single"/>
          </w:rPr>
          <w:t>@</w:t>
        </w:r>
        <w:r w:rsidRPr="00DE4606">
          <w:rPr>
            <w:rFonts w:ascii="Calibri" w:hAnsi="Calibri"/>
            <w:color w:val="000000"/>
            <w:sz w:val="20"/>
            <w:szCs w:val="20"/>
            <w:u w:val="single"/>
            <w:lang w:val="en-US"/>
          </w:rPr>
          <w:t>uop</w:t>
        </w:r>
        <w:r w:rsidRPr="00DE4606">
          <w:rPr>
            <w:rFonts w:ascii="Calibri" w:hAnsi="Calibri"/>
            <w:color w:val="000000"/>
            <w:sz w:val="20"/>
            <w:szCs w:val="20"/>
            <w:u w:val="single"/>
          </w:rPr>
          <w:t>.</w:t>
        </w:r>
        <w:r w:rsidRPr="00DE4606">
          <w:rPr>
            <w:rFonts w:ascii="Calibri" w:hAnsi="Calibri"/>
            <w:color w:val="000000"/>
            <w:sz w:val="20"/>
            <w:szCs w:val="20"/>
            <w:u w:val="single"/>
            <w:lang w:val="en-US"/>
          </w:rPr>
          <w:t>gr</w:t>
        </w:r>
      </w:hyperlink>
    </w:p>
    <w:p w:rsidR="00DE4606" w:rsidRPr="00DE4606" w:rsidRDefault="00DE4606" w:rsidP="00DE4606">
      <w:pPr>
        <w:rPr>
          <w:rFonts w:ascii="Calibri" w:hAnsi="Calibri"/>
          <w:color w:val="000000"/>
          <w:sz w:val="20"/>
          <w:szCs w:val="20"/>
          <w:u w:val="single"/>
        </w:rPr>
      </w:pPr>
    </w:p>
    <w:p w:rsidR="00DE4606" w:rsidRPr="00DE4606" w:rsidRDefault="00DE4606" w:rsidP="00DE4606">
      <w:pPr>
        <w:ind w:right="-908"/>
        <w:jc w:val="both"/>
        <w:rPr>
          <w:rFonts w:ascii="Calibri" w:eastAsia="BatangChe" w:hAnsi="Calibri" w:cs="Aharoni"/>
        </w:rPr>
      </w:pPr>
    </w:p>
    <w:p w:rsidR="00796F6A" w:rsidRDefault="00DE4606" w:rsidP="00DE4606">
      <w:pPr>
        <w:jc w:val="center"/>
        <w:rPr>
          <w:rFonts w:eastAsia="Times New Roman"/>
          <w:u w:val="single"/>
        </w:rPr>
      </w:pPr>
      <w:r>
        <w:rPr>
          <w:rFonts w:ascii="Calibri" w:eastAsia="BatangChe" w:hAnsi="Calibri" w:cs="Arial"/>
          <w:b/>
          <w:bCs/>
          <w:sz w:val="28"/>
          <w:szCs w:val="28"/>
        </w:rPr>
        <w:t>ΠΡΟΓΡΑΜΜΑ</w:t>
      </w:r>
    </w:p>
    <w:p w:rsidR="00796F6A" w:rsidRDefault="00796F6A" w:rsidP="005F60DF">
      <w:pPr>
        <w:rPr>
          <w:rFonts w:eastAsia="Times New Roman"/>
          <w:u w:val="single"/>
        </w:rPr>
      </w:pPr>
    </w:p>
    <w:p w:rsidR="00796F6A" w:rsidRDefault="00796F6A" w:rsidP="00796F6A">
      <w:pPr>
        <w:spacing w:after="240"/>
        <w:rPr>
          <w:rFonts w:eastAsia="Times New Roman"/>
          <w:b/>
          <w:i/>
          <w:iCs/>
          <w:sz w:val="28"/>
          <w:szCs w:val="28"/>
        </w:rPr>
      </w:pPr>
      <w:r w:rsidRPr="00943B01">
        <w:rPr>
          <w:rFonts w:eastAsia="Times New Roman"/>
          <w:b/>
          <w:i/>
          <w:iCs/>
          <w:sz w:val="28"/>
          <w:szCs w:val="28"/>
        </w:rPr>
        <w:t>Η ΠΟΛΗ ΠΙΣΩ ΑΠΟ ΤΗΝ ΠΟΛΗ</w:t>
      </w:r>
    </w:p>
    <w:p w:rsidR="00726148" w:rsidRPr="00726148" w:rsidRDefault="00726148" w:rsidP="00796F6A">
      <w:pPr>
        <w:spacing w:after="240"/>
        <w:rPr>
          <w:rFonts w:eastAsia="Times New Roman"/>
          <w:b/>
          <w:iCs/>
          <w:sz w:val="28"/>
          <w:szCs w:val="28"/>
        </w:rPr>
      </w:pPr>
      <w:r w:rsidRPr="00726148">
        <w:rPr>
          <w:rFonts w:eastAsia="Times New Roman"/>
          <w:b/>
          <w:iCs/>
          <w:sz w:val="28"/>
          <w:szCs w:val="28"/>
        </w:rPr>
        <w:t>24/6/2014, 6</w:t>
      </w:r>
      <w:r w:rsidR="00204A46">
        <w:rPr>
          <w:rFonts w:eastAsia="Times New Roman"/>
          <w:b/>
          <w:iCs/>
          <w:sz w:val="28"/>
          <w:szCs w:val="28"/>
        </w:rPr>
        <w:t xml:space="preserve"> μ.μ.</w:t>
      </w:r>
      <w:r w:rsidRPr="00726148">
        <w:rPr>
          <w:rFonts w:eastAsia="Times New Roman"/>
          <w:b/>
          <w:iCs/>
          <w:sz w:val="28"/>
          <w:szCs w:val="28"/>
        </w:rPr>
        <w:t>-10</w:t>
      </w:r>
      <w:r w:rsidR="00204A46">
        <w:rPr>
          <w:rFonts w:eastAsia="Times New Roman"/>
          <w:b/>
          <w:iCs/>
          <w:sz w:val="28"/>
          <w:szCs w:val="28"/>
        </w:rPr>
        <w:t>.30</w:t>
      </w:r>
      <w:r w:rsidRPr="00726148">
        <w:rPr>
          <w:rFonts w:eastAsia="Times New Roman"/>
          <w:b/>
          <w:iCs/>
          <w:sz w:val="28"/>
          <w:szCs w:val="28"/>
        </w:rPr>
        <w:t xml:space="preserve"> μ.μ.</w:t>
      </w:r>
      <w:r w:rsidR="00204A46">
        <w:rPr>
          <w:rFonts w:eastAsia="Times New Roman"/>
          <w:b/>
          <w:iCs/>
          <w:sz w:val="28"/>
          <w:szCs w:val="28"/>
        </w:rPr>
        <w:t>,</w:t>
      </w:r>
      <w:r w:rsidRPr="00726148">
        <w:rPr>
          <w:rFonts w:eastAsia="Times New Roman"/>
          <w:b/>
          <w:iCs/>
          <w:sz w:val="28"/>
          <w:szCs w:val="28"/>
        </w:rPr>
        <w:t xml:space="preserve"> Ναύπλιο</w:t>
      </w:r>
    </w:p>
    <w:p w:rsidR="00796F6A" w:rsidRPr="00E911DC" w:rsidRDefault="00282FF3" w:rsidP="00796F6A">
      <w:pPr>
        <w:spacing w:after="240"/>
        <w:rPr>
          <w:rFonts w:eastAsia="Times New Roman"/>
          <w:iCs/>
        </w:rPr>
      </w:pPr>
      <w:r w:rsidRPr="00726148">
        <w:rPr>
          <w:rFonts w:eastAsia="Times New Roman"/>
          <w:iCs/>
        </w:rPr>
        <w:t>Περιηγητική παράσταση</w:t>
      </w:r>
      <w:r w:rsidR="00204A46">
        <w:rPr>
          <w:rFonts w:eastAsia="Times New Roman"/>
          <w:iCs/>
        </w:rPr>
        <w:t xml:space="preserve"> θεάτρου ντοκουμέντο. Δέκα</w:t>
      </w:r>
      <w:r w:rsidR="002722F8">
        <w:rPr>
          <w:rFonts w:eastAsia="Times New Roman"/>
          <w:iCs/>
        </w:rPr>
        <w:t xml:space="preserve"> στάσεις</w:t>
      </w:r>
      <w:r w:rsidR="005A122E">
        <w:rPr>
          <w:rFonts w:eastAsia="Times New Roman"/>
          <w:iCs/>
        </w:rPr>
        <w:t xml:space="preserve"> σε τόπους,</w:t>
      </w:r>
      <w:r w:rsidR="002722F8">
        <w:rPr>
          <w:rFonts w:eastAsia="Times New Roman"/>
          <w:iCs/>
        </w:rPr>
        <w:t xml:space="preserve"> </w:t>
      </w:r>
      <w:r w:rsidR="00D97B7B">
        <w:rPr>
          <w:rFonts w:eastAsia="Times New Roman"/>
          <w:iCs/>
        </w:rPr>
        <w:t xml:space="preserve">ανθρώπους, </w:t>
      </w:r>
      <w:r w:rsidR="005B5670" w:rsidRPr="00726148">
        <w:rPr>
          <w:rFonts w:eastAsia="Times New Roman"/>
          <w:iCs/>
        </w:rPr>
        <w:t xml:space="preserve">παλιές και σύγχρονες </w:t>
      </w:r>
      <w:r w:rsidR="00726148" w:rsidRPr="00726148">
        <w:rPr>
          <w:rFonts w:eastAsia="Times New Roman"/>
          <w:iCs/>
        </w:rPr>
        <w:t xml:space="preserve">ιστορίες </w:t>
      </w:r>
      <w:r w:rsidR="005B5670" w:rsidRPr="00726148">
        <w:rPr>
          <w:rFonts w:eastAsia="Times New Roman"/>
          <w:iCs/>
        </w:rPr>
        <w:t xml:space="preserve">της πόλης του </w:t>
      </w:r>
      <w:r w:rsidR="00F212B7" w:rsidRPr="00726148">
        <w:rPr>
          <w:rFonts w:eastAsia="Times New Roman"/>
          <w:iCs/>
        </w:rPr>
        <w:t>Ναυπλίου</w:t>
      </w:r>
      <w:r w:rsidR="00726148" w:rsidRPr="00726148">
        <w:rPr>
          <w:rFonts w:eastAsia="Times New Roman"/>
          <w:iCs/>
        </w:rPr>
        <w:t xml:space="preserve">, </w:t>
      </w:r>
      <w:r w:rsidR="005A122E">
        <w:rPr>
          <w:rFonts w:eastAsia="Times New Roman"/>
          <w:iCs/>
        </w:rPr>
        <w:t>σε</w:t>
      </w:r>
      <w:r w:rsidR="00726148">
        <w:rPr>
          <w:rFonts w:eastAsia="Times New Roman"/>
          <w:iCs/>
        </w:rPr>
        <w:t xml:space="preserve"> </w:t>
      </w:r>
      <w:r w:rsidR="00795F9C">
        <w:rPr>
          <w:rFonts w:eastAsia="Times New Roman"/>
          <w:iCs/>
        </w:rPr>
        <w:t xml:space="preserve">άγνωστα, </w:t>
      </w:r>
      <w:r w:rsidR="00726148" w:rsidRPr="00726148">
        <w:rPr>
          <w:rFonts w:eastAsia="Times New Roman"/>
          <w:iCs/>
        </w:rPr>
        <w:t>αναπάντητα</w:t>
      </w:r>
      <w:r w:rsidR="00E911DC">
        <w:rPr>
          <w:rFonts w:eastAsia="Times New Roman"/>
          <w:iCs/>
        </w:rPr>
        <w:t>, εύθυμα ή επώδυνα</w:t>
      </w:r>
      <w:r w:rsidR="00726148" w:rsidRPr="00726148">
        <w:rPr>
          <w:rFonts w:eastAsia="Times New Roman"/>
          <w:iCs/>
        </w:rPr>
        <w:t xml:space="preserve"> και αμφιλεγόμενα</w:t>
      </w:r>
      <w:r w:rsidR="00726148">
        <w:rPr>
          <w:rFonts w:eastAsia="Times New Roman"/>
          <w:iCs/>
        </w:rPr>
        <w:t xml:space="preserve"> ζητήματα</w:t>
      </w:r>
      <w:r w:rsidR="00E911DC">
        <w:rPr>
          <w:rFonts w:eastAsia="Times New Roman"/>
          <w:iCs/>
        </w:rPr>
        <w:t xml:space="preserve">. Ιστορίες μιας πόλης </w:t>
      </w:r>
      <w:r w:rsidR="00204A46">
        <w:rPr>
          <w:rFonts w:eastAsia="Times New Roman"/>
          <w:iCs/>
        </w:rPr>
        <w:t xml:space="preserve">εκ πρώτης όψεως </w:t>
      </w:r>
      <w:r w:rsidR="00E911DC">
        <w:rPr>
          <w:rFonts w:eastAsia="Times New Roman"/>
          <w:iCs/>
        </w:rPr>
        <w:t xml:space="preserve">αόρατης στον </w:t>
      </w:r>
      <w:r w:rsidR="002722F8">
        <w:rPr>
          <w:rFonts w:eastAsia="Times New Roman"/>
          <w:iCs/>
        </w:rPr>
        <w:t xml:space="preserve">έκθαμβο από την ομορφιά της </w:t>
      </w:r>
      <w:r w:rsidR="00E911DC">
        <w:rPr>
          <w:rFonts w:eastAsia="Times New Roman"/>
          <w:iCs/>
        </w:rPr>
        <w:t>επισκέπτη</w:t>
      </w:r>
      <w:r w:rsidR="006C1E8E">
        <w:rPr>
          <w:rFonts w:eastAsia="Times New Roman"/>
          <w:iCs/>
        </w:rPr>
        <w:t xml:space="preserve">, στηριγμένες </w:t>
      </w:r>
      <w:r w:rsidR="00D97B7B">
        <w:rPr>
          <w:rFonts w:eastAsia="Times New Roman"/>
          <w:iCs/>
        </w:rPr>
        <w:t>«</w:t>
      </w:r>
      <w:r w:rsidR="006C1E8E">
        <w:rPr>
          <w:rFonts w:eastAsia="Times New Roman"/>
          <w:iCs/>
        </w:rPr>
        <w:t>κατά λέξη</w:t>
      </w:r>
      <w:r w:rsidR="00D97B7B">
        <w:rPr>
          <w:rFonts w:eastAsia="Times New Roman"/>
          <w:iCs/>
        </w:rPr>
        <w:t>»</w:t>
      </w:r>
      <w:r w:rsidR="006C1E8E">
        <w:rPr>
          <w:rFonts w:eastAsia="Times New Roman"/>
          <w:iCs/>
        </w:rPr>
        <w:t xml:space="preserve"> σε</w:t>
      </w:r>
      <w:r w:rsidR="00726148">
        <w:rPr>
          <w:rFonts w:eastAsia="Times New Roman"/>
          <w:iCs/>
        </w:rPr>
        <w:t xml:space="preserve"> αφηγήσεις, συνεντεύξεις, αρχεία, ιστορικά τεκμήρια.</w:t>
      </w:r>
    </w:p>
    <w:p w:rsidR="00796F6A" w:rsidRPr="008D7B44" w:rsidRDefault="00796F6A" w:rsidP="006B1AAA">
      <w:pPr>
        <w:rPr>
          <w:rFonts w:eastAsia="Times New Roman"/>
          <w:b/>
          <w:iCs/>
          <w:color w:val="4472C4" w:themeColor="accent5"/>
        </w:rPr>
      </w:pPr>
      <w:r w:rsidRPr="008D7B44">
        <w:rPr>
          <w:rFonts w:eastAsia="Times New Roman"/>
          <w:b/>
          <w:iCs/>
          <w:color w:val="4472C4" w:themeColor="accent5"/>
        </w:rPr>
        <w:t xml:space="preserve">Στάση </w:t>
      </w:r>
      <w:r w:rsidR="005B5670">
        <w:rPr>
          <w:rFonts w:eastAsia="Times New Roman"/>
          <w:b/>
          <w:iCs/>
          <w:color w:val="4472C4" w:themeColor="accent5"/>
        </w:rPr>
        <w:t>Π</w:t>
      </w:r>
      <w:r w:rsidRPr="008D7B44">
        <w:rPr>
          <w:rFonts w:eastAsia="Times New Roman"/>
          <w:b/>
          <w:iCs/>
          <w:color w:val="4472C4" w:themeColor="accent5"/>
        </w:rPr>
        <w:t>ρώτη: Νέος σιδηροδρομικός σταθμός Ναυπλίου</w:t>
      </w:r>
      <w:r w:rsidR="00204A46">
        <w:rPr>
          <w:rFonts w:eastAsia="Times New Roman"/>
          <w:b/>
          <w:iCs/>
          <w:color w:val="4472C4" w:themeColor="accent5"/>
        </w:rPr>
        <w:t>,</w:t>
      </w:r>
      <w:r w:rsidRPr="008D7B44">
        <w:rPr>
          <w:rFonts w:eastAsia="Times New Roman"/>
          <w:b/>
          <w:iCs/>
          <w:color w:val="4472C4" w:themeColor="accent5"/>
        </w:rPr>
        <w:t xml:space="preserve"> λιμάνι, 6 μ.μ.</w:t>
      </w:r>
    </w:p>
    <w:p w:rsidR="00796F6A" w:rsidRPr="00796F6A" w:rsidRDefault="00796F6A" w:rsidP="006B1AAA">
      <w:pPr>
        <w:rPr>
          <w:rFonts w:eastAsia="Times New Roman"/>
          <w:b/>
          <w:sz w:val="28"/>
          <w:szCs w:val="28"/>
        </w:rPr>
      </w:pPr>
      <w:r w:rsidRPr="006C6C9A">
        <w:rPr>
          <w:rFonts w:eastAsia="Times New Roman"/>
          <w:b/>
          <w:i/>
          <w:iCs/>
          <w:sz w:val="28"/>
          <w:szCs w:val="28"/>
        </w:rPr>
        <w:t>...</w:t>
      </w:r>
      <w:r w:rsidR="008B3CCC">
        <w:rPr>
          <w:rFonts w:eastAsia="Times New Roman"/>
          <w:b/>
          <w:i/>
          <w:iCs/>
          <w:sz w:val="28"/>
          <w:szCs w:val="28"/>
        </w:rPr>
        <w:t>ταξιδεύουμε, δεν μεταφερόμαστε.</w:t>
      </w:r>
    </w:p>
    <w:p w:rsidR="007839AB" w:rsidRDefault="00796F6A" w:rsidP="006B1AAA">
      <w:pPr>
        <w:rPr>
          <w:rFonts w:eastAsia="Times New Roman"/>
        </w:rPr>
      </w:pPr>
      <w:r w:rsidRPr="00796F6A">
        <w:rPr>
          <w:rFonts w:eastAsia="Times New Roman"/>
        </w:rPr>
        <w:t xml:space="preserve">Θέμα: </w:t>
      </w:r>
      <w:r w:rsidRPr="006C6C9A">
        <w:rPr>
          <w:rFonts w:eastAsia="Times New Roman"/>
        </w:rPr>
        <w:t>Το Τρένο στο Ναύπλιο και η επαναλειτουργία του συρμού</w:t>
      </w:r>
    </w:p>
    <w:p w:rsidR="00796F6A" w:rsidRPr="00E911DC" w:rsidRDefault="00796F6A" w:rsidP="00E911DC">
      <w:pPr>
        <w:spacing w:after="240"/>
        <w:rPr>
          <w:rFonts w:eastAsia="Times New Roman"/>
        </w:rPr>
      </w:pPr>
      <w:r>
        <w:rPr>
          <w:rFonts w:eastAsia="Times New Roman"/>
        </w:rPr>
        <w:t>Σύλληψη / ερμηνεία</w:t>
      </w:r>
      <w:r w:rsidRPr="006C6C9A">
        <w:rPr>
          <w:rFonts w:eastAsia="Times New Roman"/>
          <w:b/>
          <w:bCs/>
        </w:rPr>
        <w:t>:</w:t>
      </w:r>
      <w:r w:rsidRPr="006C6C9A">
        <w:rPr>
          <w:rFonts w:eastAsia="Times New Roman"/>
        </w:rPr>
        <w:t xml:space="preserve"> </w:t>
      </w:r>
      <w:proofErr w:type="spellStart"/>
      <w:r w:rsidR="001141D7" w:rsidRPr="006C6C9A">
        <w:rPr>
          <w:rFonts w:eastAsia="Times New Roman"/>
        </w:rPr>
        <w:t>Πέννυ</w:t>
      </w:r>
      <w:proofErr w:type="spellEnd"/>
      <w:r w:rsidR="001141D7" w:rsidRPr="006C6C9A">
        <w:rPr>
          <w:rFonts w:eastAsia="Times New Roman"/>
        </w:rPr>
        <w:t xml:space="preserve"> </w:t>
      </w:r>
      <w:proofErr w:type="spellStart"/>
      <w:r w:rsidRPr="006C6C9A">
        <w:rPr>
          <w:rFonts w:eastAsia="Times New Roman"/>
        </w:rPr>
        <w:t>Γκούζου</w:t>
      </w:r>
      <w:proofErr w:type="spellEnd"/>
      <w:r w:rsidRPr="006C6C9A">
        <w:rPr>
          <w:rFonts w:eastAsia="Times New Roman"/>
        </w:rPr>
        <w:t xml:space="preserve">, </w:t>
      </w:r>
      <w:r w:rsidR="001141D7" w:rsidRPr="006C6C9A">
        <w:rPr>
          <w:rFonts w:eastAsia="Times New Roman"/>
        </w:rPr>
        <w:t xml:space="preserve">Ναταλία </w:t>
      </w:r>
      <w:r w:rsidRPr="006C6C9A">
        <w:rPr>
          <w:rFonts w:eastAsia="Times New Roman"/>
        </w:rPr>
        <w:t>Ζήκου</w:t>
      </w:r>
      <w:r w:rsidR="001141D7">
        <w:rPr>
          <w:rFonts w:eastAsia="Times New Roman"/>
        </w:rPr>
        <w:t xml:space="preserve">, </w:t>
      </w:r>
      <w:r w:rsidR="001141D7" w:rsidRPr="006C6C9A">
        <w:rPr>
          <w:rFonts w:eastAsia="Times New Roman"/>
        </w:rPr>
        <w:t xml:space="preserve">Φανή </w:t>
      </w:r>
      <w:r w:rsidRPr="006C6C9A">
        <w:rPr>
          <w:rFonts w:eastAsia="Times New Roman"/>
        </w:rPr>
        <w:t xml:space="preserve">Λύκου, </w:t>
      </w:r>
      <w:r w:rsidR="001141D7">
        <w:rPr>
          <w:rFonts w:eastAsia="Times New Roman"/>
        </w:rPr>
        <w:t xml:space="preserve">Μανώλης </w:t>
      </w:r>
      <w:r w:rsidRPr="006C6C9A">
        <w:rPr>
          <w:rFonts w:eastAsia="Times New Roman"/>
        </w:rPr>
        <w:t xml:space="preserve">Μαμαλάκης, </w:t>
      </w:r>
      <w:r w:rsidR="001141D7">
        <w:rPr>
          <w:rFonts w:eastAsia="Times New Roman"/>
        </w:rPr>
        <w:t>Σίμος</w:t>
      </w:r>
      <w:r w:rsidR="001141D7" w:rsidRPr="006C6C9A">
        <w:rPr>
          <w:rFonts w:eastAsia="Times New Roman"/>
        </w:rPr>
        <w:t xml:space="preserve"> </w:t>
      </w:r>
      <w:proofErr w:type="spellStart"/>
      <w:r w:rsidRPr="006C6C9A">
        <w:rPr>
          <w:rFonts w:eastAsia="Times New Roman"/>
        </w:rPr>
        <w:t>Τ</w:t>
      </w:r>
      <w:r>
        <w:rPr>
          <w:rFonts w:eastAsia="Times New Roman"/>
        </w:rPr>
        <w:t>ζίτζης</w:t>
      </w:r>
      <w:proofErr w:type="spellEnd"/>
      <w:r>
        <w:rPr>
          <w:rFonts w:eastAsia="Times New Roman"/>
        </w:rPr>
        <w:t xml:space="preserve">, </w:t>
      </w:r>
      <w:r w:rsidR="001141D7">
        <w:rPr>
          <w:rFonts w:eastAsia="Times New Roman"/>
        </w:rPr>
        <w:t xml:space="preserve">Δέσποινα </w:t>
      </w:r>
      <w:proofErr w:type="spellStart"/>
      <w:r>
        <w:rPr>
          <w:rFonts w:eastAsia="Times New Roman"/>
        </w:rPr>
        <w:t>Χαλκορόκα</w:t>
      </w:r>
      <w:proofErr w:type="spellEnd"/>
      <w:r>
        <w:rPr>
          <w:rFonts w:eastAsia="Times New Roman"/>
        </w:rPr>
        <w:t xml:space="preserve"> </w:t>
      </w:r>
    </w:p>
    <w:p w:rsidR="00796F6A" w:rsidRDefault="00796F6A" w:rsidP="005F60DF">
      <w:pPr>
        <w:rPr>
          <w:rFonts w:eastAsia="Times New Roman"/>
        </w:rPr>
      </w:pPr>
    </w:p>
    <w:p w:rsidR="00796F6A" w:rsidRPr="006B1AAA" w:rsidRDefault="00796F6A" w:rsidP="005F60DF">
      <w:pPr>
        <w:rPr>
          <w:rFonts w:eastAsia="Times New Roman"/>
          <w:b/>
          <w:color w:val="4472C4" w:themeColor="accent5"/>
        </w:rPr>
      </w:pPr>
      <w:r w:rsidRPr="008D7B44">
        <w:rPr>
          <w:rFonts w:eastAsia="Times New Roman"/>
          <w:b/>
          <w:color w:val="4472C4" w:themeColor="accent5"/>
        </w:rPr>
        <w:t xml:space="preserve">Στάση </w:t>
      </w:r>
      <w:r w:rsidR="005B5670">
        <w:rPr>
          <w:rFonts w:eastAsia="Times New Roman"/>
          <w:b/>
          <w:color w:val="4472C4" w:themeColor="accent5"/>
        </w:rPr>
        <w:t>Δ</w:t>
      </w:r>
      <w:r w:rsidRPr="008D7B44">
        <w:rPr>
          <w:rFonts w:eastAsia="Times New Roman"/>
          <w:b/>
          <w:color w:val="4472C4" w:themeColor="accent5"/>
        </w:rPr>
        <w:t xml:space="preserve">εύτερη: </w:t>
      </w:r>
      <w:r w:rsidR="00266273">
        <w:rPr>
          <w:rFonts w:eastAsia="Times New Roman"/>
          <w:b/>
          <w:color w:val="4472C4" w:themeColor="accent5"/>
        </w:rPr>
        <w:t>Σ</w:t>
      </w:r>
      <w:r w:rsidRPr="008D7B44">
        <w:rPr>
          <w:rFonts w:eastAsia="Times New Roman"/>
          <w:b/>
          <w:color w:val="4472C4" w:themeColor="accent5"/>
        </w:rPr>
        <w:t>ε ένα εργαστήριο χειροποίητων οργάνων</w:t>
      </w:r>
      <w:r w:rsidR="007839AB" w:rsidRPr="008D7B44">
        <w:rPr>
          <w:rFonts w:eastAsia="Times New Roman"/>
          <w:b/>
          <w:color w:val="4472C4" w:themeColor="accent5"/>
        </w:rPr>
        <w:t xml:space="preserve">, </w:t>
      </w:r>
      <w:r w:rsidR="00266273" w:rsidRPr="00266273">
        <w:rPr>
          <w:rFonts w:eastAsia="Times New Roman"/>
          <w:b/>
          <w:color w:val="4472C4" w:themeColor="accent5"/>
        </w:rPr>
        <w:t>Συνοικισμός</w:t>
      </w:r>
      <w:r w:rsidR="00204A46">
        <w:rPr>
          <w:rFonts w:eastAsia="Times New Roman"/>
          <w:b/>
          <w:color w:val="4472C4" w:themeColor="accent5"/>
        </w:rPr>
        <w:t xml:space="preserve"> </w:t>
      </w:r>
      <w:r w:rsidR="00266273" w:rsidRPr="00266273">
        <w:rPr>
          <w:rFonts w:eastAsia="Times New Roman"/>
          <w:b/>
          <w:color w:val="4472C4" w:themeColor="accent5"/>
        </w:rPr>
        <w:t>/ Νέο Βυζάντιο</w:t>
      </w:r>
      <w:r w:rsidR="00266273">
        <w:rPr>
          <w:rFonts w:eastAsia="Times New Roman"/>
          <w:b/>
          <w:color w:val="4472C4" w:themeColor="accent5"/>
        </w:rPr>
        <w:t>,</w:t>
      </w:r>
      <w:r w:rsidR="00266273" w:rsidRPr="00266273">
        <w:rPr>
          <w:rFonts w:eastAsia="Times New Roman"/>
          <w:b/>
          <w:color w:val="4472C4" w:themeColor="accent5"/>
        </w:rPr>
        <w:t xml:space="preserve"> </w:t>
      </w:r>
      <w:r w:rsidR="00266273">
        <w:rPr>
          <w:rFonts w:eastAsia="Times New Roman"/>
          <w:b/>
          <w:color w:val="4472C4" w:themeColor="accent5"/>
        </w:rPr>
        <w:t xml:space="preserve">Ιεροθέου </w:t>
      </w:r>
      <w:proofErr w:type="spellStart"/>
      <w:r w:rsidR="00266273">
        <w:rPr>
          <w:rFonts w:eastAsia="Times New Roman"/>
          <w:b/>
          <w:color w:val="4472C4" w:themeColor="accent5"/>
        </w:rPr>
        <w:t>Μπαζιώτη</w:t>
      </w:r>
      <w:proofErr w:type="spellEnd"/>
      <w:r w:rsidR="00266273">
        <w:rPr>
          <w:rFonts w:eastAsia="Times New Roman"/>
          <w:b/>
          <w:color w:val="4472C4" w:themeColor="accent5"/>
        </w:rPr>
        <w:t xml:space="preserve"> 6</w:t>
      </w:r>
      <w:r w:rsidR="00266273" w:rsidRPr="00266273">
        <w:rPr>
          <w:rFonts w:eastAsia="Times New Roman"/>
          <w:b/>
          <w:color w:val="4472C4" w:themeColor="accent5"/>
        </w:rPr>
        <w:t>,</w:t>
      </w:r>
      <w:r w:rsidR="00266273">
        <w:rPr>
          <w:rFonts w:ascii="Calibri" w:eastAsia="Times New Roman" w:hAnsi="Calibri"/>
        </w:rPr>
        <w:t xml:space="preserve"> </w:t>
      </w:r>
      <w:r w:rsidR="007839AB" w:rsidRPr="008D7B44">
        <w:rPr>
          <w:rFonts w:eastAsia="Times New Roman"/>
          <w:b/>
          <w:color w:val="4472C4" w:themeColor="accent5"/>
        </w:rPr>
        <w:t>6.30 μ.μ.</w:t>
      </w:r>
    </w:p>
    <w:p w:rsidR="005F60DF" w:rsidRPr="00796F6A" w:rsidRDefault="00796F6A" w:rsidP="005F60DF">
      <w:pPr>
        <w:rPr>
          <w:rFonts w:eastAsia="Times New Roman"/>
          <w:b/>
          <w:i/>
          <w:sz w:val="28"/>
          <w:szCs w:val="28"/>
        </w:rPr>
      </w:pPr>
      <w:r w:rsidRPr="00796F6A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796F6A">
        <w:rPr>
          <w:rFonts w:eastAsia="Times New Roman"/>
          <w:b/>
          <w:i/>
          <w:sz w:val="28"/>
          <w:szCs w:val="28"/>
        </w:rPr>
        <w:t>Kά</w:t>
      </w:r>
      <w:r w:rsidR="005F60DF" w:rsidRPr="00796F6A">
        <w:rPr>
          <w:rFonts w:eastAsia="Times New Roman"/>
          <w:b/>
          <w:i/>
          <w:sz w:val="28"/>
          <w:szCs w:val="28"/>
        </w:rPr>
        <w:t>ν</w:t>
      </w:r>
      <w:proofErr w:type="spellEnd"/>
      <w:r w:rsidR="005F60DF" w:rsidRPr="00796F6A">
        <w:rPr>
          <w:rFonts w:eastAsia="Times New Roman"/>
          <w:b/>
          <w:i/>
          <w:sz w:val="28"/>
          <w:szCs w:val="28"/>
        </w:rPr>
        <w:t>'</w:t>
      </w:r>
      <w:r w:rsidRPr="00796F6A">
        <w:rPr>
          <w:rFonts w:eastAsia="Times New Roman"/>
          <w:b/>
          <w:i/>
          <w:sz w:val="28"/>
          <w:szCs w:val="28"/>
        </w:rPr>
        <w:t xml:space="preserve"> </w:t>
      </w:r>
      <w:r w:rsidR="008B3CCC">
        <w:rPr>
          <w:rFonts w:eastAsia="Times New Roman"/>
          <w:b/>
          <w:i/>
          <w:sz w:val="28"/>
          <w:szCs w:val="28"/>
        </w:rPr>
        <w:t>το γαργάρα...</w:t>
      </w:r>
    </w:p>
    <w:p w:rsidR="007839AB" w:rsidRDefault="00796F6A" w:rsidP="005F60DF">
      <w:pPr>
        <w:rPr>
          <w:rFonts w:eastAsia="Times New Roman"/>
        </w:rPr>
      </w:pPr>
      <w:r w:rsidRPr="008D4C52">
        <w:rPr>
          <w:rFonts w:eastAsia="Times New Roman"/>
        </w:rPr>
        <w:t>Θέμα:</w:t>
      </w:r>
      <w:r w:rsidR="008D4C52" w:rsidRPr="008D4C52">
        <w:rPr>
          <w:rFonts w:eastAsia="Times New Roman"/>
        </w:rPr>
        <w:t xml:space="preserve"> Ο φόβος που σε κάνει να μη μιλάς.</w:t>
      </w:r>
      <w:r>
        <w:rPr>
          <w:rFonts w:eastAsia="Times New Roman"/>
        </w:rPr>
        <w:t xml:space="preserve"> </w:t>
      </w:r>
    </w:p>
    <w:p w:rsidR="005F60DF" w:rsidRDefault="00796F6A" w:rsidP="005F60DF">
      <w:pPr>
        <w:rPr>
          <w:rFonts w:eastAsia="Times New Roman"/>
        </w:rPr>
      </w:pPr>
      <w:r>
        <w:rPr>
          <w:rFonts w:eastAsia="Times New Roman"/>
        </w:rPr>
        <w:t>(</w:t>
      </w:r>
      <w:r w:rsidR="007839AB">
        <w:rPr>
          <w:rFonts w:eastAsia="Times New Roman"/>
        </w:rPr>
        <w:t xml:space="preserve">χωρητικότητα </w:t>
      </w:r>
      <w:r>
        <w:rPr>
          <w:rFonts w:eastAsia="Times New Roman"/>
        </w:rPr>
        <w:t>μέχρι 25 θεατές)</w:t>
      </w:r>
    </w:p>
    <w:p w:rsidR="00796F6A" w:rsidRPr="00796F6A" w:rsidRDefault="00796F6A" w:rsidP="00796F6A">
      <w:pPr>
        <w:rPr>
          <w:rFonts w:eastAsia="Times New Roman"/>
        </w:rPr>
      </w:pPr>
      <w:r>
        <w:rPr>
          <w:rFonts w:eastAsia="Times New Roman"/>
        </w:rPr>
        <w:t>Σύλληψη / ερμηνεία</w:t>
      </w:r>
      <w:r w:rsidRPr="006C6C9A">
        <w:rPr>
          <w:rFonts w:eastAsia="Times New Roman"/>
          <w:b/>
          <w:bCs/>
        </w:rPr>
        <w:t>:</w:t>
      </w:r>
      <w:r w:rsidRPr="006C6C9A">
        <w:rPr>
          <w:rFonts w:eastAsia="Times New Roman"/>
        </w:rPr>
        <w:t xml:space="preserve"> </w:t>
      </w:r>
      <w:r w:rsidRPr="00796F6A">
        <w:rPr>
          <w:rFonts w:eastAsia="Times New Roman"/>
        </w:rPr>
        <w:t>Μάρα Καλαντζή</w:t>
      </w:r>
    </w:p>
    <w:p w:rsidR="00796F6A" w:rsidRDefault="00796F6A" w:rsidP="005F60DF">
      <w:pPr>
        <w:rPr>
          <w:rFonts w:eastAsia="Times New Roman"/>
        </w:rPr>
      </w:pPr>
    </w:p>
    <w:p w:rsidR="00796F6A" w:rsidRPr="006C6C9A" w:rsidRDefault="00796F6A" w:rsidP="005F60DF">
      <w:pPr>
        <w:rPr>
          <w:rFonts w:eastAsia="Times New Roman"/>
        </w:rPr>
      </w:pPr>
    </w:p>
    <w:p w:rsidR="007839AB" w:rsidRPr="00E911DC" w:rsidRDefault="007839AB" w:rsidP="007839AB">
      <w:pPr>
        <w:autoSpaceDE w:val="0"/>
        <w:autoSpaceDN w:val="0"/>
        <w:adjustRightInd w:val="0"/>
        <w:rPr>
          <w:b/>
          <w:color w:val="4472C4" w:themeColor="accent5"/>
        </w:rPr>
      </w:pPr>
      <w:r w:rsidRPr="008D7B44">
        <w:rPr>
          <w:b/>
          <w:color w:val="4472C4" w:themeColor="accent5"/>
        </w:rPr>
        <w:t>Στάση Τρίτη: Πρόνοια, οδός 25</w:t>
      </w:r>
      <w:r w:rsidRPr="008D7B44">
        <w:rPr>
          <w:b/>
          <w:color w:val="4472C4" w:themeColor="accent5"/>
          <w:vertAlign w:val="superscript"/>
        </w:rPr>
        <w:t>ης</w:t>
      </w:r>
      <w:r w:rsidRPr="008D7B44">
        <w:rPr>
          <w:b/>
          <w:color w:val="4472C4" w:themeColor="accent5"/>
        </w:rPr>
        <w:t xml:space="preserve"> Μαρτίου</w:t>
      </w:r>
      <w:r w:rsidR="00266273">
        <w:rPr>
          <w:b/>
          <w:color w:val="4472C4" w:themeColor="accent5"/>
        </w:rPr>
        <w:t xml:space="preserve"> &amp; Κολοκοτρώνη</w:t>
      </w:r>
      <w:r w:rsidR="00204A46">
        <w:rPr>
          <w:b/>
          <w:color w:val="4472C4" w:themeColor="accent5"/>
        </w:rPr>
        <w:t xml:space="preserve">, 7 </w:t>
      </w:r>
      <w:r w:rsidRPr="008D7B44">
        <w:rPr>
          <w:b/>
          <w:color w:val="4472C4" w:themeColor="accent5"/>
        </w:rPr>
        <w:t>μ</w:t>
      </w:r>
      <w:r w:rsidR="00204A46">
        <w:rPr>
          <w:b/>
          <w:color w:val="4472C4" w:themeColor="accent5"/>
        </w:rPr>
        <w:t>.</w:t>
      </w:r>
      <w:r w:rsidRPr="008D7B44">
        <w:rPr>
          <w:b/>
          <w:color w:val="4472C4" w:themeColor="accent5"/>
        </w:rPr>
        <w:t>μ.</w:t>
      </w:r>
    </w:p>
    <w:p w:rsidR="007839AB" w:rsidRPr="008D7B44" w:rsidRDefault="007839AB" w:rsidP="007839AB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eastAsia="en-US"/>
        </w:rPr>
      </w:pPr>
      <w:r w:rsidRPr="008D7B44">
        <w:rPr>
          <w:b/>
          <w:bCs/>
          <w:i/>
          <w:iCs/>
          <w:sz w:val="28"/>
          <w:szCs w:val="28"/>
          <w:lang w:eastAsia="en-US"/>
        </w:rPr>
        <w:t>…</w:t>
      </w:r>
      <w:proofErr w:type="spellStart"/>
      <w:r w:rsidRPr="008D7B44">
        <w:rPr>
          <w:b/>
          <w:bCs/>
          <w:i/>
          <w:iCs/>
          <w:sz w:val="28"/>
          <w:szCs w:val="28"/>
          <w:lang w:eastAsia="en-US"/>
        </w:rPr>
        <w:t>Καλείσθω</w:t>
      </w:r>
      <w:proofErr w:type="spellEnd"/>
      <w:r w:rsidRPr="008D7B44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8D7B44">
        <w:rPr>
          <w:b/>
          <w:bCs/>
          <w:i/>
          <w:iCs/>
          <w:sz w:val="28"/>
          <w:szCs w:val="28"/>
          <w:lang w:eastAsia="en-US"/>
        </w:rPr>
        <w:t>δὲ</w:t>
      </w:r>
      <w:proofErr w:type="spellEnd"/>
      <w:r w:rsidRPr="008D7B44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8D7B44">
        <w:rPr>
          <w:b/>
          <w:bCs/>
          <w:i/>
          <w:iCs/>
          <w:sz w:val="28"/>
          <w:szCs w:val="28"/>
          <w:lang w:eastAsia="en-US"/>
        </w:rPr>
        <w:t>τὸ</w:t>
      </w:r>
      <w:proofErr w:type="spellEnd"/>
      <w:r w:rsidRPr="008D7B44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8D7B44">
        <w:rPr>
          <w:b/>
          <w:bCs/>
          <w:i/>
          <w:iCs/>
          <w:sz w:val="28"/>
          <w:szCs w:val="28"/>
          <w:lang w:eastAsia="en-US"/>
        </w:rPr>
        <w:t>ὄνομα</w:t>
      </w:r>
      <w:proofErr w:type="spellEnd"/>
      <w:r w:rsidRPr="008D7B44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8D7B44">
        <w:rPr>
          <w:b/>
          <w:bCs/>
          <w:i/>
          <w:iCs/>
          <w:sz w:val="28"/>
          <w:szCs w:val="28"/>
          <w:lang w:eastAsia="en-US"/>
        </w:rPr>
        <w:t>τοῦ</w:t>
      </w:r>
      <w:proofErr w:type="spellEnd"/>
      <w:r w:rsidR="008B3CCC">
        <w:rPr>
          <w:b/>
          <w:bCs/>
          <w:i/>
          <w:iCs/>
          <w:sz w:val="28"/>
          <w:szCs w:val="28"/>
          <w:lang w:eastAsia="en-US"/>
        </w:rPr>
        <w:t xml:space="preserve"> νέου χωρίου, Πρόνοια…</w:t>
      </w:r>
    </w:p>
    <w:p w:rsidR="007839AB" w:rsidRPr="006B1AAA" w:rsidRDefault="008D7B44" w:rsidP="007839AB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Θέμα: </w:t>
      </w:r>
      <w:r w:rsidR="00E56B5C">
        <w:rPr>
          <w:color w:val="000000"/>
          <w:lang w:eastAsia="en-US"/>
        </w:rPr>
        <w:t>Μ</w:t>
      </w:r>
      <w:r w:rsidR="007839AB" w:rsidRPr="006C6C9A">
        <w:rPr>
          <w:color w:val="000000"/>
          <w:lang w:eastAsia="en-US"/>
        </w:rPr>
        <w:t xml:space="preserve">ία περιηγητική διαδρομή στην Πρόνοια του Ναυπλίου με κεντρικό άξονα τα Προσφυγικά του </w:t>
      </w:r>
      <w:r>
        <w:rPr>
          <w:color w:val="000000"/>
          <w:lang w:eastAsia="en-US"/>
        </w:rPr>
        <w:t>1830.</w:t>
      </w:r>
    </w:p>
    <w:p w:rsidR="007839AB" w:rsidRPr="006C6C9A" w:rsidRDefault="007839AB" w:rsidP="007839AB">
      <w:pPr>
        <w:autoSpaceDE w:val="0"/>
        <w:autoSpaceDN w:val="0"/>
        <w:adjustRightInd w:val="0"/>
        <w:rPr>
          <w:color w:val="000000"/>
          <w:lang w:eastAsia="en-US"/>
        </w:rPr>
      </w:pPr>
      <w:r w:rsidRPr="006C6C9A">
        <w:rPr>
          <w:color w:val="000000"/>
          <w:lang w:eastAsia="en-US"/>
        </w:rPr>
        <w:t>Σύλληψη:</w:t>
      </w:r>
      <w:r w:rsidR="001141D7">
        <w:rPr>
          <w:color w:val="000000"/>
          <w:lang w:eastAsia="en-US"/>
        </w:rPr>
        <w:t xml:space="preserve"> </w:t>
      </w:r>
      <w:proofErr w:type="spellStart"/>
      <w:r w:rsidR="001141D7" w:rsidRPr="006C6C9A">
        <w:rPr>
          <w:color w:val="000000"/>
          <w:lang w:eastAsia="en-US"/>
        </w:rPr>
        <w:t>Λουίζα</w:t>
      </w:r>
      <w:proofErr w:type="spellEnd"/>
      <w:r w:rsidRPr="006C6C9A">
        <w:rPr>
          <w:color w:val="000000"/>
          <w:lang w:eastAsia="en-US"/>
        </w:rPr>
        <w:t xml:space="preserve"> Νικολάου</w:t>
      </w:r>
      <w:r w:rsidR="001141D7">
        <w:rPr>
          <w:color w:val="000000"/>
          <w:lang w:eastAsia="en-US"/>
        </w:rPr>
        <w:t xml:space="preserve">, </w:t>
      </w:r>
      <w:r w:rsidR="001141D7" w:rsidRPr="006C6C9A">
        <w:rPr>
          <w:color w:val="000000"/>
          <w:lang w:eastAsia="en-US"/>
        </w:rPr>
        <w:t xml:space="preserve">Στεφανία </w:t>
      </w:r>
      <w:r w:rsidRPr="006C6C9A">
        <w:rPr>
          <w:color w:val="000000"/>
          <w:lang w:eastAsia="en-US"/>
        </w:rPr>
        <w:t xml:space="preserve">Σαμαρά </w:t>
      </w:r>
    </w:p>
    <w:p w:rsidR="001141D7" w:rsidRPr="00E911DC" w:rsidRDefault="001141D7" w:rsidP="001141D7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Ερμηνεία</w:t>
      </w:r>
      <w:r w:rsidR="007839AB" w:rsidRPr="006C6C9A">
        <w:rPr>
          <w:color w:val="000000"/>
          <w:lang w:eastAsia="en-US"/>
        </w:rPr>
        <w:t>:</w:t>
      </w:r>
      <w:r w:rsidRPr="001141D7">
        <w:rPr>
          <w:color w:val="000000"/>
          <w:lang w:eastAsia="en-US"/>
        </w:rPr>
        <w:t xml:space="preserve"> </w:t>
      </w:r>
      <w:proofErr w:type="spellStart"/>
      <w:r w:rsidRPr="006C6C9A">
        <w:rPr>
          <w:color w:val="000000"/>
          <w:lang w:eastAsia="en-US"/>
        </w:rPr>
        <w:t>Λουίζα</w:t>
      </w:r>
      <w:proofErr w:type="spellEnd"/>
      <w:r w:rsidRPr="006C6C9A">
        <w:rPr>
          <w:color w:val="000000"/>
          <w:lang w:eastAsia="en-US"/>
        </w:rPr>
        <w:t xml:space="preserve"> Νικολάου</w:t>
      </w:r>
      <w:r>
        <w:rPr>
          <w:color w:val="000000"/>
          <w:lang w:eastAsia="en-US"/>
        </w:rPr>
        <w:t xml:space="preserve">, </w:t>
      </w:r>
      <w:r w:rsidRPr="006C6C9A">
        <w:rPr>
          <w:color w:val="000000"/>
          <w:lang w:eastAsia="en-US"/>
        </w:rPr>
        <w:t>Στεφανία Σαμαρά</w:t>
      </w:r>
      <w:r>
        <w:rPr>
          <w:color w:val="000000"/>
          <w:lang w:eastAsia="en-US"/>
        </w:rPr>
        <w:t xml:space="preserve">, Μαρία </w:t>
      </w:r>
      <w:proofErr w:type="spellStart"/>
      <w:r>
        <w:rPr>
          <w:color w:val="000000"/>
          <w:lang w:eastAsia="en-US"/>
        </w:rPr>
        <w:t>Μπινίκου</w:t>
      </w:r>
      <w:proofErr w:type="spellEnd"/>
      <w:r>
        <w:rPr>
          <w:color w:val="000000"/>
          <w:lang w:eastAsia="en-US"/>
        </w:rPr>
        <w:t xml:space="preserve">, Ευθύμης </w:t>
      </w:r>
      <w:r w:rsidRPr="00E911DC">
        <w:rPr>
          <w:color w:val="000000"/>
          <w:lang w:eastAsia="en-US"/>
        </w:rPr>
        <w:t>Χαλκίδης</w:t>
      </w:r>
    </w:p>
    <w:p w:rsidR="007839AB" w:rsidRPr="006C6C9A" w:rsidRDefault="001141D7" w:rsidP="007839AB">
      <w:pPr>
        <w:autoSpaceDE w:val="0"/>
        <w:autoSpaceDN w:val="0"/>
        <w:adjustRightInd w:val="0"/>
        <w:rPr>
          <w:color w:val="000000"/>
          <w:lang w:eastAsia="en-US"/>
        </w:rPr>
      </w:pPr>
      <w:r w:rsidRPr="00E911DC">
        <w:rPr>
          <w:color w:val="000000"/>
          <w:lang w:eastAsia="en-US"/>
        </w:rPr>
        <w:t xml:space="preserve">Μουσική: Βασίλης </w:t>
      </w:r>
      <w:proofErr w:type="spellStart"/>
      <w:r w:rsidRPr="00E911DC">
        <w:rPr>
          <w:color w:val="000000"/>
          <w:lang w:eastAsia="en-US"/>
        </w:rPr>
        <w:t>Κορολής</w:t>
      </w:r>
      <w:proofErr w:type="spellEnd"/>
    </w:p>
    <w:p w:rsidR="007839AB" w:rsidRDefault="007839AB" w:rsidP="005F60DF">
      <w:pPr>
        <w:rPr>
          <w:color w:val="4472C4" w:themeColor="accent5"/>
        </w:rPr>
      </w:pPr>
    </w:p>
    <w:p w:rsidR="007839AB" w:rsidRDefault="007839AB" w:rsidP="005F60DF">
      <w:pPr>
        <w:rPr>
          <w:color w:val="4472C4" w:themeColor="accent5"/>
        </w:rPr>
      </w:pPr>
    </w:p>
    <w:p w:rsidR="008D7B44" w:rsidRPr="001141D7" w:rsidRDefault="007839AB" w:rsidP="008D7B44">
      <w:pPr>
        <w:rPr>
          <w:b/>
          <w:color w:val="4472C4" w:themeColor="accent5"/>
        </w:rPr>
      </w:pPr>
      <w:r w:rsidRPr="008D7B44">
        <w:rPr>
          <w:b/>
          <w:color w:val="4472C4" w:themeColor="accent5"/>
        </w:rPr>
        <w:t>Στάση Τέταρτη: Ακροναυπλία, εκκλησάκι Αγ. Αναργύρων, 7.45 μ</w:t>
      </w:r>
      <w:r w:rsidR="00204A46">
        <w:rPr>
          <w:b/>
          <w:color w:val="4472C4" w:themeColor="accent5"/>
        </w:rPr>
        <w:t>.</w:t>
      </w:r>
      <w:r w:rsidRPr="008D7B44">
        <w:rPr>
          <w:b/>
          <w:color w:val="4472C4" w:themeColor="accent5"/>
        </w:rPr>
        <w:t>μ.</w:t>
      </w:r>
    </w:p>
    <w:p w:rsidR="008B3CCC" w:rsidRPr="008B3CCC" w:rsidRDefault="008B3CCC" w:rsidP="008B3CCC">
      <w:pPr>
        <w:rPr>
          <w:rStyle w:val="ircsu"/>
          <w:b/>
          <w:i/>
          <w:sz w:val="28"/>
          <w:szCs w:val="28"/>
        </w:rPr>
      </w:pPr>
      <w:r w:rsidRPr="008B3CCC">
        <w:rPr>
          <w:rStyle w:val="ircsu"/>
          <w:b/>
          <w:i/>
          <w:sz w:val="28"/>
          <w:szCs w:val="28"/>
        </w:rPr>
        <w:t>Μνήμης Μονοπάτια στην Ακροναυπ</w:t>
      </w:r>
      <w:r>
        <w:rPr>
          <w:rStyle w:val="ircsu"/>
          <w:b/>
          <w:i/>
          <w:sz w:val="28"/>
          <w:szCs w:val="28"/>
        </w:rPr>
        <w:t xml:space="preserve">λία. Χθες…. Σήμερα…. Αύριο...  </w:t>
      </w:r>
    </w:p>
    <w:p w:rsidR="008B3CCC" w:rsidRPr="008B3CCC" w:rsidRDefault="008B3CCC" w:rsidP="008B3CCC">
      <w:r w:rsidRPr="008B3CCC">
        <w:rPr>
          <w:color w:val="000000"/>
          <w:lang w:eastAsia="en-US"/>
        </w:rPr>
        <w:t xml:space="preserve">Θέμα: </w:t>
      </w:r>
      <w:r w:rsidRPr="008B3CCC">
        <w:rPr>
          <w:rStyle w:val="ircsu"/>
        </w:rPr>
        <w:t>Οι πολιτικοί κρατούμενοι της Ακροναυπλίας στη Δικτατορία Μεταξά 1936 και οι πολιτικοί όμηροι της Δημοκρατίας 2014…… Πόσο μακριά ; Πόσο κοντά;</w:t>
      </w:r>
    </w:p>
    <w:p w:rsidR="00E911DC" w:rsidRDefault="00E56B5C" w:rsidP="005F60DF">
      <w:pPr>
        <w:rPr>
          <w:rFonts w:eastAsia="Times New Roman"/>
        </w:rPr>
      </w:pPr>
      <w:r>
        <w:rPr>
          <w:rFonts w:eastAsia="Times New Roman"/>
        </w:rPr>
        <w:t>Σύλληψη / ερμηνεία</w:t>
      </w:r>
      <w:r w:rsidR="001141D7" w:rsidRPr="001141D7">
        <w:rPr>
          <w:rFonts w:eastAsia="Times New Roman"/>
        </w:rPr>
        <w:t>:</w:t>
      </w:r>
      <w:r w:rsidR="001141D7">
        <w:rPr>
          <w:rFonts w:eastAsia="Times New Roman"/>
        </w:rPr>
        <w:t xml:space="preserve"> Καλλιόπη Καλποδήμου, Μαρία Ιωάννου, Νίκη Κάβουρα, Μαρία Μπακάλη, Αντρέας </w:t>
      </w:r>
      <w:proofErr w:type="spellStart"/>
      <w:r w:rsidR="001141D7">
        <w:rPr>
          <w:rFonts w:eastAsia="Times New Roman"/>
        </w:rPr>
        <w:t>Μανούχος</w:t>
      </w:r>
      <w:proofErr w:type="spellEnd"/>
      <w:r w:rsidR="001141D7">
        <w:rPr>
          <w:rFonts w:eastAsia="Times New Roman"/>
        </w:rPr>
        <w:t>, Μάρθα Κοσκινά</w:t>
      </w:r>
      <w:r w:rsidR="00E911DC">
        <w:rPr>
          <w:rFonts w:eastAsia="Times New Roman"/>
        </w:rPr>
        <w:t xml:space="preserve">, Βασιλική </w:t>
      </w:r>
      <w:proofErr w:type="spellStart"/>
      <w:r w:rsidR="00E911DC">
        <w:rPr>
          <w:rFonts w:eastAsia="Times New Roman"/>
        </w:rPr>
        <w:t>Νάσαινα</w:t>
      </w:r>
      <w:proofErr w:type="spellEnd"/>
    </w:p>
    <w:p w:rsidR="00E911DC" w:rsidRPr="006C6C9A" w:rsidRDefault="00E911DC" w:rsidP="00E911DC">
      <w:pPr>
        <w:autoSpaceDE w:val="0"/>
        <w:autoSpaceDN w:val="0"/>
        <w:adjustRightInd w:val="0"/>
        <w:rPr>
          <w:color w:val="000000"/>
          <w:lang w:eastAsia="en-US"/>
        </w:rPr>
      </w:pPr>
      <w:r w:rsidRPr="00E911DC">
        <w:rPr>
          <w:color w:val="000000"/>
          <w:lang w:eastAsia="en-US"/>
        </w:rPr>
        <w:t xml:space="preserve">Μουσική: Βασίλης </w:t>
      </w:r>
      <w:proofErr w:type="spellStart"/>
      <w:r w:rsidRPr="00E911DC">
        <w:rPr>
          <w:color w:val="000000"/>
          <w:lang w:eastAsia="en-US"/>
        </w:rPr>
        <w:t>Κορολής</w:t>
      </w:r>
      <w:proofErr w:type="spellEnd"/>
    </w:p>
    <w:p w:rsidR="00E911DC" w:rsidRDefault="00E911DC" w:rsidP="005F60DF">
      <w:pPr>
        <w:rPr>
          <w:rFonts w:eastAsia="Times New Roman"/>
        </w:rPr>
      </w:pPr>
    </w:p>
    <w:p w:rsidR="007839AB" w:rsidRPr="00E911DC" w:rsidRDefault="007839AB" w:rsidP="005F60DF">
      <w:pPr>
        <w:rPr>
          <w:rFonts w:eastAsia="Times New Roman"/>
        </w:rPr>
      </w:pPr>
      <w:r w:rsidRPr="008D7B44">
        <w:rPr>
          <w:b/>
          <w:color w:val="4472C4" w:themeColor="accent5"/>
        </w:rPr>
        <w:t xml:space="preserve">Στάση Πέμπτη: </w:t>
      </w:r>
      <w:proofErr w:type="spellStart"/>
      <w:r w:rsidRPr="008D7B44">
        <w:rPr>
          <w:b/>
          <w:color w:val="4472C4" w:themeColor="accent5"/>
        </w:rPr>
        <w:t>Τριανόν</w:t>
      </w:r>
      <w:proofErr w:type="spellEnd"/>
      <w:r w:rsidRPr="008D7B44">
        <w:rPr>
          <w:b/>
          <w:color w:val="4472C4" w:themeColor="accent5"/>
        </w:rPr>
        <w:t>, 8.30</w:t>
      </w:r>
      <w:r w:rsidR="00204A46">
        <w:rPr>
          <w:b/>
          <w:color w:val="4472C4" w:themeColor="accent5"/>
        </w:rPr>
        <w:t xml:space="preserve"> </w:t>
      </w:r>
      <w:r w:rsidR="00E911DC">
        <w:rPr>
          <w:b/>
          <w:color w:val="4472C4" w:themeColor="accent5"/>
        </w:rPr>
        <w:t>μ.μ.</w:t>
      </w:r>
    </w:p>
    <w:p w:rsidR="00796F6A" w:rsidRPr="00F212B7" w:rsidRDefault="00796F6A" w:rsidP="005F60DF">
      <w:pPr>
        <w:rPr>
          <w:b/>
          <w:i/>
          <w:sz w:val="28"/>
          <w:szCs w:val="28"/>
        </w:rPr>
      </w:pPr>
      <w:r w:rsidRPr="00F212B7">
        <w:rPr>
          <w:b/>
          <w:i/>
          <w:sz w:val="28"/>
          <w:szCs w:val="28"/>
        </w:rPr>
        <w:t>Θυμάμαι… Κάποτε</w:t>
      </w:r>
    </w:p>
    <w:p w:rsidR="00796F6A" w:rsidRPr="006B1AAA" w:rsidRDefault="00796F6A" w:rsidP="005F60DF">
      <w:r w:rsidRPr="00796F6A">
        <w:t>Θέμα: Η καταστροφή των αρχαιολογικών  χώρων  στην περιοχή  της  Ακροναυπλία</w:t>
      </w:r>
    </w:p>
    <w:p w:rsidR="005F60DF" w:rsidRPr="001141D7" w:rsidRDefault="00796F6A" w:rsidP="005F60DF">
      <w:r>
        <w:rPr>
          <w:rFonts w:eastAsia="Times New Roman"/>
        </w:rPr>
        <w:t>Σύλληψη / ερμηνεία</w:t>
      </w:r>
      <w:r w:rsidRPr="006C6C9A">
        <w:rPr>
          <w:rFonts w:eastAsia="Times New Roman"/>
          <w:b/>
          <w:bCs/>
        </w:rPr>
        <w:t>:</w:t>
      </w:r>
      <w:r w:rsidRPr="006C6C9A">
        <w:rPr>
          <w:rFonts w:eastAsia="Times New Roman"/>
        </w:rPr>
        <w:t xml:space="preserve"> </w:t>
      </w:r>
      <w:r>
        <w:rPr>
          <w:rFonts w:eastAsia="Times New Roman"/>
        </w:rPr>
        <w:t xml:space="preserve">Ομάδα Άκρο- </w:t>
      </w:r>
      <w:r w:rsidR="00F212B7" w:rsidRPr="006C6C9A">
        <w:t xml:space="preserve">Κατερίνα </w:t>
      </w:r>
      <w:r w:rsidR="005F60DF" w:rsidRPr="006C6C9A">
        <w:t xml:space="preserve">Αναγνώστου,  </w:t>
      </w:r>
      <w:proofErr w:type="spellStart"/>
      <w:r w:rsidR="00F212B7" w:rsidRPr="006C6C9A">
        <w:t>Στράτης</w:t>
      </w:r>
      <w:proofErr w:type="spellEnd"/>
      <w:r w:rsidR="00F212B7" w:rsidRPr="006C6C9A">
        <w:t xml:space="preserve"> </w:t>
      </w:r>
      <w:proofErr w:type="spellStart"/>
      <w:r w:rsidR="005F60DF" w:rsidRPr="006C6C9A">
        <w:t>Δάνος</w:t>
      </w:r>
      <w:proofErr w:type="spellEnd"/>
      <w:r w:rsidR="005F60DF" w:rsidRPr="006C6C9A">
        <w:t xml:space="preserve">,  </w:t>
      </w:r>
      <w:r w:rsidR="00F212B7" w:rsidRPr="006C6C9A">
        <w:t xml:space="preserve">Ευθυμία </w:t>
      </w:r>
      <w:proofErr w:type="spellStart"/>
      <w:r w:rsidR="005F60DF" w:rsidRPr="006C6C9A">
        <w:t>Κωσταπαππά</w:t>
      </w:r>
      <w:proofErr w:type="spellEnd"/>
      <w:r w:rsidR="005F60DF" w:rsidRPr="006C6C9A">
        <w:t xml:space="preserve">, </w:t>
      </w:r>
      <w:r w:rsidR="00F212B7" w:rsidRPr="006C6C9A">
        <w:t xml:space="preserve">Κωνσταντίνος </w:t>
      </w:r>
      <w:proofErr w:type="spellStart"/>
      <w:r w:rsidR="005F60DF" w:rsidRPr="006C6C9A">
        <w:t>Σιώζος</w:t>
      </w:r>
      <w:proofErr w:type="spellEnd"/>
      <w:r w:rsidR="005F60DF" w:rsidRPr="006C6C9A">
        <w:t xml:space="preserve">,  </w:t>
      </w:r>
      <w:r w:rsidR="00F212B7" w:rsidRPr="006C6C9A">
        <w:t xml:space="preserve">Νατάσα </w:t>
      </w:r>
      <w:proofErr w:type="spellStart"/>
      <w:r w:rsidR="005F60DF" w:rsidRPr="006C6C9A">
        <w:t>Τραχίλη</w:t>
      </w:r>
      <w:proofErr w:type="spellEnd"/>
      <w:r w:rsidR="005F60DF" w:rsidRPr="006C6C9A">
        <w:t xml:space="preserve"> </w:t>
      </w:r>
    </w:p>
    <w:p w:rsidR="007839AB" w:rsidRDefault="007839AB" w:rsidP="005F60DF">
      <w:pPr>
        <w:rPr>
          <w:rFonts w:eastAsia="Times New Roman"/>
          <w:b/>
          <w:bCs/>
          <w:color w:val="000000"/>
        </w:rPr>
      </w:pPr>
    </w:p>
    <w:p w:rsidR="007839AB" w:rsidRDefault="007839AB" w:rsidP="005F60DF">
      <w:pPr>
        <w:rPr>
          <w:rFonts w:eastAsia="Times New Roman"/>
          <w:b/>
          <w:bCs/>
          <w:color w:val="000000"/>
        </w:rPr>
      </w:pPr>
    </w:p>
    <w:p w:rsidR="007839AB" w:rsidRPr="007839AB" w:rsidRDefault="007839AB" w:rsidP="005F60DF">
      <w:pPr>
        <w:rPr>
          <w:rFonts w:eastAsia="Times New Roman"/>
          <w:b/>
          <w:bCs/>
          <w:color w:val="4472C4" w:themeColor="accent5"/>
        </w:rPr>
      </w:pPr>
      <w:r w:rsidRPr="007839AB">
        <w:rPr>
          <w:rFonts w:eastAsia="Times New Roman"/>
          <w:b/>
          <w:bCs/>
          <w:color w:val="4472C4" w:themeColor="accent5"/>
        </w:rPr>
        <w:t xml:space="preserve">Στάση Έκτη: </w:t>
      </w:r>
      <w:proofErr w:type="spellStart"/>
      <w:r w:rsidRPr="007839AB">
        <w:rPr>
          <w:rFonts w:eastAsia="Times New Roman"/>
          <w:b/>
          <w:bCs/>
          <w:color w:val="4472C4" w:themeColor="accent5"/>
        </w:rPr>
        <w:t>Τριανόν</w:t>
      </w:r>
      <w:proofErr w:type="spellEnd"/>
      <w:r w:rsidRPr="007839AB">
        <w:rPr>
          <w:rFonts w:eastAsia="Times New Roman"/>
          <w:b/>
          <w:bCs/>
          <w:color w:val="4472C4" w:themeColor="accent5"/>
        </w:rPr>
        <w:t xml:space="preserve">, </w:t>
      </w:r>
      <w:r>
        <w:rPr>
          <w:rFonts w:eastAsia="Times New Roman"/>
          <w:b/>
          <w:bCs/>
          <w:color w:val="4472C4" w:themeColor="accent5"/>
        </w:rPr>
        <w:t>8</w:t>
      </w:r>
      <w:r w:rsidRPr="007839AB">
        <w:rPr>
          <w:rFonts w:eastAsia="Times New Roman"/>
          <w:b/>
          <w:bCs/>
          <w:color w:val="4472C4" w:themeColor="accent5"/>
        </w:rPr>
        <w:t>.</w:t>
      </w:r>
      <w:r w:rsidR="004C3674">
        <w:rPr>
          <w:rFonts w:eastAsia="Times New Roman"/>
          <w:b/>
          <w:bCs/>
          <w:color w:val="4472C4" w:themeColor="accent5"/>
        </w:rPr>
        <w:t>50</w:t>
      </w:r>
      <w:r w:rsidRPr="007839AB">
        <w:rPr>
          <w:rFonts w:eastAsia="Times New Roman"/>
          <w:b/>
          <w:bCs/>
          <w:color w:val="4472C4" w:themeColor="accent5"/>
        </w:rPr>
        <w:t xml:space="preserve"> </w:t>
      </w:r>
      <w:r>
        <w:rPr>
          <w:rFonts w:eastAsia="Times New Roman"/>
          <w:b/>
          <w:bCs/>
          <w:color w:val="4472C4" w:themeColor="accent5"/>
        </w:rPr>
        <w:t>μ</w:t>
      </w:r>
      <w:r w:rsidR="00204A46">
        <w:rPr>
          <w:rFonts w:eastAsia="Times New Roman"/>
          <w:b/>
          <w:bCs/>
          <w:color w:val="4472C4" w:themeColor="accent5"/>
        </w:rPr>
        <w:t>.</w:t>
      </w:r>
      <w:r>
        <w:rPr>
          <w:rFonts w:eastAsia="Times New Roman"/>
          <w:b/>
          <w:bCs/>
          <w:color w:val="4472C4" w:themeColor="accent5"/>
        </w:rPr>
        <w:t>μ.</w:t>
      </w:r>
    </w:p>
    <w:p w:rsidR="005F60DF" w:rsidRPr="00282FF3" w:rsidRDefault="005F60DF" w:rsidP="005F60DF">
      <w:pPr>
        <w:rPr>
          <w:rFonts w:eastAsia="Times New Roman"/>
          <w:b/>
          <w:i/>
          <w:color w:val="000000"/>
          <w:sz w:val="28"/>
          <w:szCs w:val="28"/>
        </w:rPr>
      </w:pPr>
      <w:r w:rsidRPr="00282FF3">
        <w:rPr>
          <w:rFonts w:eastAsia="Times New Roman"/>
          <w:b/>
          <w:i/>
          <w:color w:val="000000"/>
          <w:sz w:val="28"/>
          <w:szCs w:val="28"/>
        </w:rPr>
        <w:t>Το "μαύρο" στην Ε.Ρ.Τ... το "μαύρο" στη δημοκρατία</w:t>
      </w:r>
    </w:p>
    <w:p w:rsidR="008D7B44" w:rsidRPr="006B1AAA" w:rsidRDefault="008D7B44" w:rsidP="006B1AAA">
      <w:pPr>
        <w:shd w:val="clear" w:color="auto" w:fill="FFFFFF"/>
        <w:rPr>
          <w:rFonts w:eastAsia="Times New Roman"/>
          <w:color w:val="000000"/>
        </w:rPr>
      </w:pPr>
      <w:r w:rsidRPr="00E911DC">
        <w:rPr>
          <w:rFonts w:eastAsia="Times New Roman"/>
        </w:rPr>
        <w:t>Θέμα:</w:t>
      </w:r>
      <w:r w:rsidR="006B1AAA" w:rsidRPr="006B1AAA">
        <w:rPr>
          <w:rFonts w:eastAsia="Times New Roman"/>
        </w:rPr>
        <w:t xml:space="preserve"> </w:t>
      </w:r>
      <w:r w:rsidR="006B1AAA" w:rsidRPr="006B1AAA">
        <w:rPr>
          <w:rFonts w:eastAsia="Times New Roman"/>
          <w:color w:val="000000"/>
        </w:rPr>
        <w:t>Ένα δρώμενο που θίγει τις επιπτώσεις που είχε το αιφνιδιαστικό λουκέτο στην Ε.Ρ.Τ. Η επίδραση του στη τοπική κοινωνία του Ναυπλίου</w:t>
      </w:r>
    </w:p>
    <w:p w:rsidR="005F60DF" w:rsidRDefault="005130C6" w:rsidP="005F60DF">
      <w:pPr>
        <w:rPr>
          <w:rFonts w:eastAsia="Times New Roman"/>
          <w:color w:val="000000"/>
        </w:rPr>
      </w:pPr>
      <w:r>
        <w:rPr>
          <w:rFonts w:eastAsia="Times New Roman"/>
        </w:rPr>
        <w:t>Σύλληψη / ερμηνεία</w:t>
      </w:r>
      <w:r w:rsidRPr="006C6C9A">
        <w:rPr>
          <w:rFonts w:eastAsia="Times New Roman"/>
          <w:b/>
          <w:bCs/>
        </w:rPr>
        <w:t>:</w:t>
      </w:r>
      <w:r w:rsidRPr="006C6C9A">
        <w:rPr>
          <w:rFonts w:eastAsia="Times New Roman"/>
        </w:rPr>
        <w:t xml:space="preserve"> </w:t>
      </w:r>
      <w:r w:rsidR="005F60DF" w:rsidRPr="006C6C9A">
        <w:rPr>
          <w:rFonts w:eastAsia="Times New Roman"/>
          <w:color w:val="000000"/>
        </w:rPr>
        <w:t xml:space="preserve">Παναγιώτης Παπαναστασίου </w:t>
      </w:r>
    </w:p>
    <w:p w:rsidR="007839AB" w:rsidRDefault="007839AB" w:rsidP="005F60DF">
      <w:pPr>
        <w:rPr>
          <w:rFonts w:eastAsia="Times New Roman"/>
          <w:color w:val="000000"/>
        </w:rPr>
      </w:pPr>
    </w:p>
    <w:p w:rsidR="007839AB" w:rsidRPr="006C6C9A" w:rsidRDefault="007839AB" w:rsidP="005F60DF">
      <w:pPr>
        <w:rPr>
          <w:rFonts w:eastAsia="Times New Roman"/>
          <w:color w:val="000000"/>
        </w:rPr>
      </w:pPr>
    </w:p>
    <w:p w:rsidR="005130C6" w:rsidRPr="006B1AAA" w:rsidRDefault="007839AB" w:rsidP="005130C6">
      <w:pPr>
        <w:rPr>
          <w:rFonts w:eastAsia="Times New Roman"/>
          <w:b/>
          <w:bCs/>
          <w:color w:val="4472C4" w:themeColor="accent5"/>
        </w:rPr>
      </w:pPr>
      <w:r w:rsidRPr="008D7B44">
        <w:rPr>
          <w:rFonts w:eastAsia="Times New Roman"/>
          <w:b/>
          <w:color w:val="4472C4" w:themeColor="accent5"/>
        </w:rPr>
        <w:t xml:space="preserve">Στάση Έβδομη: </w:t>
      </w:r>
      <w:proofErr w:type="spellStart"/>
      <w:r w:rsidRPr="008D7B44">
        <w:rPr>
          <w:rFonts w:eastAsia="Times New Roman"/>
          <w:b/>
          <w:bCs/>
          <w:color w:val="4472C4" w:themeColor="accent5"/>
        </w:rPr>
        <w:t>Τριανόν</w:t>
      </w:r>
      <w:proofErr w:type="spellEnd"/>
      <w:r w:rsidRPr="008D7B44">
        <w:rPr>
          <w:rFonts w:eastAsia="Times New Roman"/>
          <w:b/>
          <w:bCs/>
          <w:color w:val="4472C4" w:themeColor="accent5"/>
        </w:rPr>
        <w:t>, 9.</w:t>
      </w:r>
      <w:r w:rsidR="004C3674" w:rsidRPr="008D7B44">
        <w:rPr>
          <w:rFonts w:eastAsia="Times New Roman"/>
          <w:b/>
          <w:bCs/>
          <w:color w:val="4472C4" w:themeColor="accent5"/>
        </w:rPr>
        <w:t>10</w:t>
      </w:r>
      <w:r w:rsidR="00204A46">
        <w:rPr>
          <w:rFonts w:eastAsia="Times New Roman"/>
          <w:b/>
          <w:bCs/>
          <w:color w:val="4472C4" w:themeColor="accent5"/>
        </w:rPr>
        <w:t xml:space="preserve"> </w:t>
      </w:r>
      <w:r w:rsidRPr="008D7B44">
        <w:rPr>
          <w:rFonts w:eastAsia="Times New Roman"/>
          <w:b/>
          <w:bCs/>
          <w:color w:val="4472C4" w:themeColor="accent5"/>
        </w:rPr>
        <w:t>μ</w:t>
      </w:r>
      <w:r w:rsidR="00204A46">
        <w:rPr>
          <w:rFonts w:eastAsia="Times New Roman"/>
          <w:b/>
          <w:bCs/>
          <w:color w:val="4472C4" w:themeColor="accent5"/>
        </w:rPr>
        <w:t>.</w:t>
      </w:r>
      <w:r w:rsidRPr="008D7B44">
        <w:rPr>
          <w:rFonts w:eastAsia="Times New Roman"/>
          <w:b/>
          <w:bCs/>
          <w:color w:val="4472C4" w:themeColor="accent5"/>
        </w:rPr>
        <w:t>μ.</w:t>
      </w:r>
    </w:p>
    <w:p w:rsidR="005130C6" w:rsidRPr="00282FF3" w:rsidRDefault="005130C6" w:rsidP="005130C6">
      <w:pPr>
        <w:rPr>
          <w:b/>
          <w:i/>
          <w:sz w:val="28"/>
          <w:szCs w:val="28"/>
        </w:rPr>
      </w:pPr>
      <w:r w:rsidRPr="00282FF3">
        <w:rPr>
          <w:b/>
          <w:i/>
          <w:sz w:val="28"/>
          <w:szCs w:val="28"/>
        </w:rPr>
        <w:t>ΑΠΑΛΛΑΚΤΙΚΟ 590</w:t>
      </w:r>
    </w:p>
    <w:p w:rsidR="00282FF3" w:rsidRPr="006B1AAA" w:rsidRDefault="005130C6" w:rsidP="005F60DF">
      <w:pPr>
        <w:rPr>
          <w:rFonts w:asciiTheme="minorHAnsi" w:hAnsiTheme="minorHAnsi"/>
        </w:rPr>
      </w:pPr>
      <w:r w:rsidRPr="008D7B44">
        <w:t xml:space="preserve">Θέμα: Τα έτη 1945, 1946 το ειδικό δικαστήριο Ναυπλίου, στα πλαίσια της προδικασίας εκδίδει μόνο για τους Κατοίκους της </w:t>
      </w:r>
      <w:proofErr w:type="spellStart"/>
      <w:r w:rsidRPr="008D7B44">
        <w:t>Αργολιδοναυπλίας</w:t>
      </w:r>
      <w:proofErr w:type="spellEnd"/>
      <w:r w:rsidRPr="008D7B44">
        <w:t xml:space="preserve"> 626 συνολικά βουλεύματα. Απ’ αυτά τα 590 είναι απαλλακτικά</w:t>
      </w:r>
      <w:r>
        <w:rPr>
          <w:rFonts w:ascii="Lucida Grande GR" w:hAnsi="Lucida Grande GR" w:hint="cs"/>
        </w:rPr>
        <w:t>.</w:t>
      </w:r>
    </w:p>
    <w:p w:rsidR="006C6C9A" w:rsidRPr="006C6C9A" w:rsidRDefault="005130C6" w:rsidP="005F60DF">
      <w:pPr>
        <w:rPr>
          <w:rFonts w:eastAsia="Times New Roman"/>
        </w:rPr>
      </w:pPr>
      <w:r>
        <w:rPr>
          <w:rFonts w:eastAsia="Times New Roman"/>
        </w:rPr>
        <w:t>Σύλληψη / ερμηνεία</w:t>
      </w:r>
      <w:r w:rsidRPr="006C6C9A">
        <w:rPr>
          <w:rFonts w:eastAsia="Times New Roman"/>
          <w:bCs/>
        </w:rPr>
        <w:t>:</w:t>
      </w:r>
      <w:r w:rsidR="001141D7" w:rsidRPr="001141D7">
        <w:rPr>
          <w:rFonts w:eastAsia="Times New Roman"/>
          <w:bCs/>
        </w:rPr>
        <w:t xml:space="preserve"> </w:t>
      </w:r>
      <w:proofErr w:type="spellStart"/>
      <w:r w:rsidR="001141D7" w:rsidRPr="001141D7">
        <w:rPr>
          <w:rFonts w:eastAsia="Times New Roman"/>
          <w:bCs/>
        </w:rPr>
        <w:t>Λέτα</w:t>
      </w:r>
      <w:proofErr w:type="spellEnd"/>
      <w:r w:rsidR="001141D7" w:rsidRPr="001141D7">
        <w:rPr>
          <w:rFonts w:eastAsia="Times New Roman"/>
          <w:bCs/>
        </w:rPr>
        <w:t xml:space="preserve"> </w:t>
      </w:r>
      <w:proofErr w:type="spellStart"/>
      <w:r w:rsidR="001141D7" w:rsidRPr="001141D7">
        <w:rPr>
          <w:rFonts w:eastAsia="Times New Roman"/>
          <w:bCs/>
        </w:rPr>
        <w:t>Αμπαζή</w:t>
      </w:r>
      <w:proofErr w:type="spellEnd"/>
      <w:r w:rsidR="001141D7" w:rsidRPr="001141D7">
        <w:rPr>
          <w:rFonts w:eastAsia="Times New Roman"/>
          <w:bCs/>
        </w:rPr>
        <w:t xml:space="preserve">, Κάλια Θεοδοσιάδη, Δημήτρης </w:t>
      </w:r>
      <w:proofErr w:type="spellStart"/>
      <w:r w:rsidR="001141D7" w:rsidRPr="001141D7">
        <w:rPr>
          <w:rFonts w:eastAsia="Times New Roman"/>
          <w:bCs/>
        </w:rPr>
        <w:t>Κωσταντάρας</w:t>
      </w:r>
      <w:proofErr w:type="spellEnd"/>
    </w:p>
    <w:p w:rsidR="006C6C9A" w:rsidRDefault="006C6C9A" w:rsidP="006C6C9A">
      <w:pPr>
        <w:rPr>
          <w:rFonts w:eastAsia="Times New Roman"/>
        </w:rPr>
      </w:pPr>
    </w:p>
    <w:p w:rsidR="004C3674" w:rsidRDefault="004C3674" w:rsidP="006C6C9A">
      <w:pPr>
        <w:rPr>
          <w:rFonts w:eastAsia="Times New Roman"/>
          <w:color w:val="4472C4" w:themeColor="accent5"/>
        </w:rPr>
      </w:pPr>
    </w:p>
    <w:p w:rsidR="004C3674" w:rsidRDefault="00524108" w:rsidP="006C6C9A">
      <w:pPr>
        <w:rPr>
          <w:rFonts w:eastAsia="Times New Roman"/>
          <w:b/>
          <w:color w:val="4472C4" w:themeColor="accent5"/>
        </w:rPr>
      </w:pPr>
      <w:r>
        <w:rPr>
          <w:rFonts w:eastAsia="Times New Roman"/>
          <w:b/>
          <w:color w:val="4472C4" w:themeColor="accent5"/>
        </w:rPr>
        <w:t xml:space="preserve">Στάση Όγδοη: </w:t>
      </w:r>
      <w:proofErr w:type="spellStart"/>
      <w:r>
        <w:rPr>
          <w:rFonts w:eastAsia="Times New Roman"/>
          <w:b/>
          <w:color w:val="4472C4" w:themeColor="accent5"/>
        </w:rPr>
        <w:t>Τριανόν</w:t>
      </w:r>
      <w:proofErr w:type="spellEnd"/>
      <w:r>
        <w:rPr>
          <w:rFonts w:eastAsia="Times New Roman"/>
          <w:b/>
          <w:color w:val="4472C4" w:themeColor="accent5"/>
        </w:rPr>
        <w:t>, 9:3</w:t>
      </w:r>
      <w:r w:rsidR="004C3674" w:rsidRPr="008D7B44">
        <w:rPr>
          <w:rFonts w:eastAsia="Times New Roman"/>
          <w:b/>
          <w:color w:val="4472C4" w:themeColor="accent5"/>
        </w:rPr>
        <w:t>0</w:t>
      </w:r>
      <w:r w:rsidR="00204A46">
        <w:rPr>
          <w:rFonts w:eastAsia="Times New Roman"/>
          <w:b/>
          <w:color w:val="4472C4" w:themeColor="accent5"/>
        </w:rPr>
        <w:t xml:space="preserve"> </w:t>
      </w:r>
      <w:proofErr w:type="spellStart"/>
      <w:r w:rsidR="004C3674" w:rsidRPr="008D7B44">
        <w:rPr>
          <w:rFonts w:eastAsia="Times New Roman"/>
          <w:b/>
          <w:color w:val="4472C4" w:themeColor="accent5"/>
        </w:rPr>
        <w:t>μ</w:t>
      </w:r>
      <w:r w:rsidR="00204A46">
        <w:rPr>
          <w:rFonts w:eastAsia="Times New Roman"/>
          <w:b/>
          <w:color w:val="4472C4" w:themeColor="accent5"/>
        </w:rPr>
        <w:t>.</w:t>
      </w:r>
      <w:r w:rsidR="004C3674" w:rsidRPr="008D7B44">
        <w:rPr>
          <w:rFonts w:eastAsia="Times New Roman"/>
          <w:b/>
          <w:color w:val="4472C4" w:themeColor="accent5"/>
        </w:rPr>
        <w:t>μ</w:t>
      </w:r>
      <w:proofErr w:type="spellEnd"/>
    </w:p>
    <w:p w:rsidR="00F212B7" w:rsidRPr="008B3CCC" w:rsidRDefault="00577B64" w:rsidP="00F212B7">
      <w:pPr>
        <w:rPr>
          <w:rFonts w:ascii="Calibri" w:eastAsia="Times New Roman" w:hAnsi="Calibri"/>
          <w:b/>
          <w:i/>
          <w:sz w:val="28"/>
          <w:szCs w:val="28"/>
        </w:rPr>
      </w:pPr>
      <w:r w:rsidRPr="006B1AAA">
        <w:rPr>
          <w:rFonts w:ascii="Calibri" w:eastAsia="Times New Roman" w:hAnsi="Calibri"/>
          <w:b/>
          <w:i/>
          <w:sz w:val="28"/>
          <w:szCs w:val="28"/>
          <w:lang w:val="en-US"/>
        </w:rPr>
        <w:t>Forever</w:t>
      </w:r>
      <w:r w:rsidRPr="008B3CCC">
        <w:rPr>
          <w:rFonts w:ascii="Calibri" w:eastAsia="Times New Roman" w:hAnsi="Calibri"/>
          <w:b/>
          <w:i/>
          <w:sz w:val="28"/>
          <w:szCs w:val="28"/>
        </w:rPr>
        <w:t xml:space="preserve"> </w:t>
      </w:r>
    </w:p>
    <w:p w:rsidR="00F212B7" w:rsidRPr="006B1AAA" w:rsidRDefault="00F212B7" w:rsidP="00F212B7">
      <w:pPr>
        <w:rPr>
          <w:rFonts w:eastAsia="Times New Roman"/>
          <w:highlight w:val="yellow"/>
        </w:rPr>
      </w:pPr>
      <w:r w:rsidRPr="006B1AAA">
        <w:rPr>
          <w:rFonts w:eastAsia="Times New Roman"/>
        </w:rPr>
        <w:t xml:space="preserve">Θέμα: </w:t>
      </w:r>
      <w:r w:rsidR="00577B64" w:rsidRPr="006B1AAA">
        <w:rPr>
          <w:rFonts w:eastAsia="Times New Roman"/>
        </w:rPr>
        <w:t xml:space="preserve"> </w:t>
      </w:r>
      <w:r w:rsidR="006B1AAA">
        <w:rPr>
          <w:rFonts w:ascii="Calibri" w:eastAsia="Times New Roman" w:hAnsi="Calibri"/>
        </w:rPr>
        <w:t>Αληθινές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ιστορίες μεικτών ζευγαριών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που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ζουν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στο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Ναύπλιο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και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έχουν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να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αντιμετωπίσουν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την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ελληνική</w:t>
      </w:r>
      <w:r w:rsidR="006B1AAA" w:rsidRPr="006B1AAA">
        <w:rPr>
          <w:rFonts w:ascii="Calibri" w:eastAsia="Times New Roman" w:hAnsi="Calibri"/>
        </w:rPr>
        <w:t xml:space="preserve"> </w:t>
      </w:r>
      <w:r w:rsidR="006B1AAA">
        <w:rPr>
          <w:rFonts w:ascii="Calibri" w:eastAsia="Times New Roman" w:hAnsi="Calibri"/>
        </w:rPr>
        <w:t>πραγματικότητα</w:t>
      </w:r>
      <w:r w:rsidR="006B1AAA" w:rsidRPr="006B1AAA">
        <w:rPr>
          <w:rFonts w:ascii="Calibri" w:eastAsia="Times New Roman" w:hAnsi="Calibri"/>
        </w:rPr>
        <w:t xml:space="preserve">. </w:t>
      </w:r>
    </w:p>
    <w:p w:rsidR="00B557EE" w:rsidRPr="00524108" w:rsidRDefault="006B1AAA" w:rsidP="00F212B7">
      <w:pPr>
        <w:rPr>
          <w:rFonts w:eastAsia="Times New Roman"/>
        </w:rPr>
      </w:pPr>
      <w:r>
        <w:rPr>
          <w:rFonts w:eastAsia="Times New Roman"/>
        </w:rPr>
        <w:t>Σύ</w:t>
      </w:r>
      <w:r w:rsidRPr="005B5670">
        <w:rPr>
          <w:rFonts w:eastAsia="Times New Roman"/>
        </w:rPr>
        <w:t>λληψη</w:t>
      </w:r>
      <w:r w:rsidRPr="00577B64">
        <w:rPr>
          <w:rFonts w:eastAsia="Times New Roman"/>
        </w:rPr>
        <w:t xml:space="preserve">: </w:t>
      </w:r>
      <w:proofErr w:type="spellStart"/>
      <w:r w:rsidR="00F212B7">
        <w:rPr>
          <w:rFonts w:eastAsia="Times New Roman"/>
          <w:lang w:val="en-US"/>
        </w:rPr>
        <w:t>Wioletta</w:t>
      </w:r>
      <w:proofErr w:type="spellEnd"/>
      <w:r w:rsidR="00F212B7" w:rsidRPr="00E56B5C">
        <w:rPr>
          <w:rFonts w:eastAsia="Times New Roman"/>
        </w:rPr>
        <w:t xml:space="preserve"> </w:t>
      </w:r>
      <w:proofErr w:type="spellStart"/>
      <w:r w:rsidR="00F212B7">
        <w:rPr>
          <w:rFonts w:eastAsia="Times New Roman"/>
          <w:lang w:val="en-US"/>
        </w:rPr>
        <w:t>W</w:t>
      </w:r>
      <w:r w:rsidR="00F212B7" w:rsidRPr="00F212B7">
        <w:rPr>
          <w:rFonts w:eastAsia="Times New Roman"/>
          <w:lang w:val="en-US"/>
        </w:rPr>
        <w:t>oloszyn</w:t>
      </w:r>
      <w:proofErr w:type="spellEnd"/>
    </w:p>
    <w:p w:rsidR="00F212B7" w:rsidRPr="00524108" w:rsidRDefault="00B557EE" w:rsidP="00F212B7">
      <w:pPr>
        <w:rPr>
          <w:rFonts w:eastAsia="Times New Roman"/>
        </w:rPr>
      </w:pPr>
      <w:r>
        <w:rPr>
          <w:rFonts w:eastAsia="Times New Roman"/>
        </w:rPr>
        <w:t xml:space="preserve">Ερμηνεία: Κατερίνα Αναγνώστου, Στέλιος </w:t>
      </w:r>
      <w:proofErr w:type="spellStart"/>
      <w:r>
        <w:rPr>
          <w:rFonts w:eastAsia="Times New Roman"/>
        </w:rPr>
        <w:t>Κουλετάκης</w:t>
      </w:r>
      <w:proofErr w:type="spellEnd"/>
      <w:r w:rsidR="00F212B7" w:rsidRPr="00E56B5C">
        <w:rPr>
          <w:rFonts w:eastAsia="Times New Roman"/>
        </w:rPr>
        <w:t xml:space="preserve"> </w:t>
      </w:r>
    </w:p>
    <w:p w:rsidR="00F212B7" w:rsidRPr="00E56B5C" w:rsidRDefault="00F212B7" w:rsidP="00F212B7">
      <w:pPr>
        <w:rPr>
          <w:rFonts w:eastAsia="Times New Roman"/>
        </w:rPr>
      </w:pPr>
    </w:p>
    <w:p w:rsidR="00282FF3" w:rsidRPr="00E56B5C" w:rsidRDefault="00282FF3" w:rsidP="00F212B7">
      <w:pPr>
        <w:rPr>
          <w:rFonts w:eastAsia="Times New Roman"/>
          <w:b/>
          <w:color w:val="4472C4" w:themeColor="accent5"/>
        </w:rPr>
      </w:pPr>
    </w:p>
    <w:p w:rsidR="004C3674" w:rsidRPr="00E56B5C" w:rsidRDefault="00F212B7" w:rsidP="006C6C9A">
      <w:pPr>
        <w:rPr>
          <w:rFonts w:eastAsia="Times New Roman"/>
          <w:b/>
          <w:color w:val="4472C4" w:themeColor="accent5"/>
        </w:rPr>
      </w:pPr>
      <w:r w:rsidRPr="008D7B44">
        <w:rPr>
          <w:rFonts w:eastAsia="Times New Roman"/>
          <w:b/>
          <w:color w:val="4472C4" w:themeColor="accent5"/>
        </w:rPr>
        <w:t>Στάση</w:t>
      </w:r>
      <w:r w:rsidRPr="00E56B5C">
        <w:rPr>
          <w:rFonts w:eastAsia="Times New Roman"/>
          <w:b/>
          <w:color w:val="4472C4" w:themeColor="accent5"/>
        </w:rPr>
        <w:t xml:space="preserve"> </w:t>
      </w:r>
      <w:r w:rsidRPr="008D7B44">
        <w:rPr>
          <w:rFonts w:eastAsia="Times New Roman"/>
          <w:b/>
          <w:color w:val="4472C4" w:themeColor="accent5"/>
        </w:rPr>
        <w:t>Ένατη</w:t>
      </w:r>
      <w:r w:rsidRPr="00E56B5C">
        <w:rPr>
          <w:rFonts w:eastAsia="Times New Roman"/>
          <w:b/>
          <w:color w:val="4472C4" w:themeColor="accent5"/>
        </w:rPr>
        <w:t xml:space="preserve">: </w:t>
      </w:r>
      <w:proofErr w:type="spellStart"/>
      <w:r w:rsidR="00E56B5C" w:rsidRPr="008D7B44">
        <w:rPr>
          <w:rFonts w:eastAsia="Times New Roman"/>
          <w:b/>
          <w:color w:val="4472C4" w:themeColor="accent5"/>
        </w:rPr>
        <w:t>Τριανόν</w:t>
      </w:r>
      <w:proofErr w:type="spellEnd"/>
      <w:r w:rsidR="00E56B5C" w:rsidRPr="008D7B44">
        <w:rPr>
          <w:rFonts w:eastAsia="Times New Roman"/>
          <w:b/>
          <w:color w:val="4472C4" w:themeColor="accent5"/>
        </w:rPr>
        <w:t xml:space="preserve">, </w:t>
      </w:r>
      <w:r w:rsidR="00524108">
        <w:rPr>
          <w:rFonts w:eastAsia="Times New Roman"/>
          <w:b/>
          <w:color w:val="4472C4" w:themeColor="accent5"/>
        </w:rPr>
        <w:t>9.5</w:t>
      </w:r>
      <w:r w:rsidRPr="00E56B5C">
        <w:rPr>
          <w:rFonts w:eastAsia="Times New Roman"/>
          <w:b/>
          <w:color w:val="4472C4" w:themeColor="accent5"/>
        </w:rPr>
        <w:t>0</w:t>
      </w:r>
      <w:r w:rsidR="00204A46">
        <w:rPr>
          <w:rFonts w:eastAsia="Times New Roman"/>
          <w:b/>
          <w:color w:val="4472C4" w:themeColor="accent5"/>
        </w:rPr>
        <w:t xml:space="preserve"> </w:t>
      </w:r>
      <w:r>
        <w:rPr>
          <w:rFonts w:eastAsia="Times New Roman"/>
          <w:b/>
          <w:color w:val="4472C4" w:themeColor="accent5"/>
        </w:rPr>
        <w:t>μ</w:t>
      </w:r>
      <w:r w:rsidR="00204A46">
        <w:rPr>
          <w:rFonts w:eastAsia="Times New Roman"/>
          <w:b/>
          <w:color w:val="4472C4" w:themeColor="accent5"/>
        </w:rPr>
        <w:t>.</w:t>
      </w:r>
      <w:r>
        <w:rPr>
          <w:rFonts w:eastAsia="Times New Roman"/>
          <w:b/>
          <w:color w:val="4472C4" w:themeColor="accent5"/>
        </w:rPr>
        <w:t>μ</w:t>
      </w:r>
      <w:r w:rsidR="00204A46">
        <w:rPr>
          <w:rFonts w:eastAsia="Times New Roman"/>
          <w:b/>
          <w:color w:val="4472C4" w:themeColor="accent5"/>
        </w:rPr>
        <w:t>.</w:t>
      </w:r>
    </w:p>
    <w:p w:rsidR="008D7B44" w:rsidRPr="00577B64" w:rsidRDefault="005B5670" w:rsidP="008D7B44">
      <w:pPr>
        <w:rPr>
          <w:rFonts w:eastAsia="Times New Roman"/>
          <w:b/>
          <w:i/>
          <w:sz w:val="28"/>
          <w:szCs w:val="28"/>
        </w:rPr>
      </w:pPr>
      <w:r w:rsidRPr="005B5670">
        <w:rPr>
          <w:b/>
          <w:i/>
          <w:sz w:val="28"/>
          <w:szCs w:val="28"/>
        </w:rPr>
        <w:t>Παιδιά</w:t>
      </w:r>
      <w:r w:rsidRPr="00577B64">
        <w:rPr>
          <w:b/>
          <w:i/>
          <w:sz w:val="28"/>
          <w:szCs w:val="28"/>
        </w:rPr>
        <w:t xml:space="preserve"> </w:t>
      </w:r>
      <w:r w:rsidRPr="005B5670">
        <w:rPr>
          <w:b/>
          <w:i/>
          <w:sz w:val="28"/>
          <w:szCs w:val="28"/>
        </w:rPr>
        <w:t>με</w:t>
      </w:r>
      <w:r w:rsidRPr="00577B64">
        <w:rPr>
          <w:b/>
          <w:i/>
          <w:sz w:val="28"/>
          <w:szCs w:val="28"/>
        </w:rPr>
        <w:t xml:space="preserve"> </w:t>
      </w:r>
      <w:r w:rsidRPr="005B5670">
        <w:rPr>
          <w:b/>
          <w:i/>
          <w:sz w:val="28"/>
          <w:szCs w:val="28"/>
        </w:rPr>
        <w:t>όπλα</w:t>
      </w:r>
      <w:r w:rsidR="008D7B44" w:rsidRPr="00577B64">
        <w:rPr>
          <w:rFonts w:eastAsia="Times New Roman"/>
          <w:b/>
          <w:i/>
          <w:sz w:val="28"/>
          <w:szCs w:val="28"/>
        </w:rPr>
        <w:t xml:space="preserve"> </w:t>
      </w:r>
    </w:p>
    <w:p w:rsidR="008D7B44" w:rsidRPr="00577B64" w:rsidRDefault="008D7B44" w:rsidP="008D7B44">
      <w:pPr>
        <w:rPr>
          <w:rFonts w:eastAsia="Times New Roman"/>
          <w:highlight w:val="yellow"/>
        </w:rPr>
      </w:pPr>
      <w:r w:rsidRPr="005B5670">
        <w:rPr>
          <w:rFonts w:eastAsia="Times New Roman"/>
        </w:rPr>
        <w:t xml:space="preserve">Θέμα: </w:t>
      </w:r>
      <w:r w:rsidR="005B5670" w:rsidRPr="005B5670">
        <w:rPr>
          <w:rFonts w:eastAsia="Times New Roman"/>
        </w:rPr>
        <w:t xml:space="preserve"> </w:t>
      </w:r>
      <w:r w:rsidR="005B5670">
        <w:rPr>
          <w:rFonts w:eastAsia="Times New Roman"/>
        </w:rPr>
        <w:t>Στρατός</w:t>
      </w:r>
      <w:r w:rsidR="005B5670" w:rsidRPr="005B5670">
        <w:rPr>
          <w:rFonts w:eastAsia="Times New Roman"/>
        </w:rPr>
        <w:t xml:space="preserve">, </w:t>
      </w:r>
      <w:r w:rsidR="005B5670">
        <w:rPr>
          <w:rFonts w:eastAsia="Times New Roman"/>
        </w:rPr>
        <w:t>υποχρεωτική</w:t>
      </w:r>
      <w:r w:rsidR="005B5670" w:rsidRPr="005B5670">
        <w:rPr>
          <w:rFonts w:eastAsia="Times New Roman"/>
        </w:rPr>
        <w:t xml:space="preserve"> </w:t>
      </w:r>
      <w:r w:rsidR="005B5670">
        <w:rPr>
          <w:rFonts w:eastAsia="Times New Roman"/>
        </w:rPr>
        <w:t>θητεία</w:t>
      </w:r>
      <w:r w:rsidR="005B5670" w:rsidRPr="005B5670">
        <w:rPr>
          <w:rFonts w:eastAsia="Times New Roman"/>
        </w:rPr>
        <w:t xml:space="preserve">. </w:t>
      </w:r>
      <w:r w:rsidR="005B5670">
        <w:rPr>
          <w:rFonts w:eastAsia="Times New Roman"/>
        </w:rPr>
        <w:t>Ένας χρόνος από τη ζωή σου.  Ένας</w:t>
      </w:r>
      <w:r w:rsidR="005B5670" w:rsidRPr="00577B64">
        <w:rPr>
          <w:rFonts w:eastAsia="Times New Roman"/>
        </w:rPr>
        <w:t xml:space="preserve"> </w:t>
      </w:r>
      <w:r w:rsidR="005B5670">
        <w:rPr>
          <w:rFonts w:eastAsia="Times New Roman"/>
        </w:rPr>
        <w:t>χρόνος</w:t>
      </w:r>
      <w:r w:rsidR="005B5670" w:rsidRPr="00577B64">
        <w:rPr>
          <w:rFonts w:eastAsia="Times New Roman"/>
        </w:rPr>
        <w:t xml:space="preserve"> </w:t>
      </w:r>
      <w:r w:rsidR="005B5670">
        <w:rPr>
          <w:rFonts w:eastAsia="Times New Roman"/>
        </w:rPr>
        <w:t>υπακοής</w:t>
      </w:r>
      <w:r w:rsidR="005B5670" w:rsidRPr="00577B64">
        <w:rPr>
          <w:rFonts w:eastAsia="Times New Roman"/>
        </w:rPr>
        <w:t xml:space="preserve"> </w:t>
      </w:r>
      <w:r w:rsidR="005B5670">
        <w:rPr>
          <w:rFonts w:eastAsia="Times New Roman"/>
        </w:rPr>
        <w:t>στην</w:t>
      </w:r>
      <w:r w:rsidR="005B5670" w:rsidRPr="00577B64">
        <w:rPr>
          <w:rFonts w:eastAsia="Times New Roman"/>
        </w:rPr>
        <w:t xml:space="preserve"> </w:t>
      </w:r>
      <w:r w:rsidR="005B5670">
        <w:rPr>
          <w:rFonts w:eastAsia="Times New Roman"/>
        </w:rPr>
        <w:t>κυβέρνησή</w:t>
      </w:r>
      <w:r w:rsidR="005B5670" w:rsidRPr="00577B64">
        <w:rPr>
          <w:rFonts w:eastAsia="Times New Roman"/>
        </w:rPr>
        <w:t xml:space="preserve"> </w:t>
      </w:r>
      <w:r w:rsidR="005B5670">
        <w:rPr>
          <w:rFonts w:eastAsia="Times New Roman"/>
        </w:rPr>
        <w:t>σου</w:t>
      </w:r>
      <w:r w:rsidR="005B5670" w:rsidRPr="00577B64">
        <w:rPr>
          <w:rFonts w:eastAsia="Times New Roman"/>
        </w:rPr>
        <w:t xml:space="preserve">. </w:t>
      </w:r>
      <w:r w:rsidR="005B5670">
        <w:rPr>
          <w:rFonts w:eastAsia="Times New Roman"/>
        </w:rPr>
        <w:t>Ένας</w:t>
      </w:r>
      <w:r w:rsidR="005B5670" w:rsidRPr="00577B64">
        <w:rPr>
          <w:rFonts w:eastAsia="Times New Roman"/>
        </w:rPr>
        <w:t xml:space="preserve"> </w:t>
      </w:r>
      <w:r w:rsidR="005B5670">
        <w:rPr>
          <w:rFonts w:eastAsia="Times New Roman"/>
        </w:rPr>
        <w:t>χρόνος</w:t>
      </w:r>
      <w:r w:rsidR="005B5670" w:rsidRPr="00577B64">
        <w:rPr>
          <w:rFonts w:eastAsia="Times New Roman"/>
        </w:rPr>
        <w:t xml:space="preserve"> «</w:t>
      </w:r>
      <w:r w:rsidR="005B5670">
        <w:rPr>
          <w:rFonts w:eastAsia="Times New Roman"/>
        </w:rPr>
        <w:t>αγάπης</w:t>
      </w:r>
      <w:r w:rsidR="005B5670" w:rsidRPr="00577B64">
        <w:rPr>
          <w:rFonts w:eastAsia="Times New Roman"/>
        </w:rPr>
        <w:t xml:space="preserve"> </w:t>
      </w:r>
      <w:r w:rsidR="005B5670">
        <w:rPr>
          <w:rFonts w:eastAsia="Times New Roman"/>
        </w:rPr>
        <w:t>στην</w:t>
      </w:r>
      <w:r w:rsidR="005B5670" w:rsidRPr="00577B64">
        <w:rPr>
          <w:rFonts w:eastAsia="Times New Roman"/>
        </w:rPr>
        <w:t xml:space="preserve"> </w:t>
      </w:r>
      <w:r w:rsidR="005B5670">
        <w:rPr>
          <w:rFonts w:eastAsia="Times New Roman"/>
        </w:rPr>
        <w:t>πατρίδα</w:t>
      </w:r>
      <w:r w:rsidR="005B5670" w:rsidRPr="00577B64">
        <w:rPr>
          <w:rFonts w:eastAsia="Times New Roman"/>
        </w:rPr>
        <w:t xml:space="preserve"> </w:t>
      </w:r>
      <w:r w:rsidR="005B5670">
        <w:rPr>
          <w:rFonts w:eastAsia="Times New Roman"/>
        </w:rPr>
        <w:t>σου</w:t>
      </w:r>
      <w:r w:rsidR="005B5670" w:rsidRPr="00577B64">
        <w:rPr>
          <w:rFonts w:eastAsia="Times New Roman"/>
        </w:rPr>
        <w:t xml:space="preserve">». </w:t>
      </w:r>
      <w:r w:rsidR="005B5670">
        <w:rPr>
          <w:rFonts w:eastAsia="Times New Roman"/>
        </w:rPr>
        <w:t xml:space="preserve">Μπορείς να το αποκαλέσεις χαμένη νεότητα; </w:t>
      </w:r>
    </w:p>
    <w:p w:rsidR="00F212B7" w:rsidRPr="00577B64" w:rsidRDefault="006B1AAA" w:rsidP="00F212B7">
      <w:pPr>
        <w:rPr>
          <w:rFonts w:eastAsia="Times New Roman"/>
        </w:rPr>
      </w:pPr>
      <w:r>
        <w:rPr>
          <w:rFonts w:eastAsia="Times New Roman"/>
        </w:rPr>
        <w:t>Σύ</w:t>
      </w:r>
      <w:r w:rsidR="008D7B44" w:rsidRPr="005B5670">
        <w:rPr>
          <w:rFonts w:eastAsia="Times New Roman"/>
        </w:rPr>
        <w:t>λληψη</w:t>
      </w:r>
      <w:r>
        <w:rPr>
          <w:rFonts w:eastAsia="Times New Roman"/>
        </w:rPr>
        <w:t xml:space="preserve"> </w:t>
      </w:r>
      <w:r w:rsidR="008D7B44" w:rsidRPr="00577B64">
        <w:rPr>
          <w:rFonts w:eastAsia="Times New Roman"/>
        </w:rPr>
        <w:t>/</w:t>
      </w:r>
      <w:r>
        <w:rPr>
          <w:rFonts w:eastAsia="Times New Roman"/>
        </w:rPr>
        <w:t xml:space="preserve"> ε</w:t>
      </w:r>
      <w:r w:rsidR="008D7B44" w:rsidRPr="005B5670">
        <w:rPr>
          <w:rFonts w:eastAsia="Times New Roman"/>
        </w:rPr>
        <w:t>ρμηνεία</w:t>
      </w:r>
      <w:r w:rsidR="00F212B7" w:rsidRPr="00577B64">
        <w:rPr>
          <w:rFonts w:eastAsia="Times New Roman"/>
        </w:rPr>
        <w:t xml:space="preserve">: </w:t>
      </w:r>
      <w:r w:rsidR="00F212B7" w:rsidRPr="005B5670">
        <w:rPr>
          <w:rFonts w:eastAsia="Times New Roman"/>
        </w:rPr>
        <w:t>Μιχαηλίδου</w:t>
      </w:r>
      <w:r w:rsidR="00F212B7" w:rsidRPr="00577B64">
        <w:rPr>
          <w:rFonts w:eastAsia="Times New Roman"/>
        </w:rPr>
        <w:t xml:space="preserve"> </w:t>
      </w:r>
      <w:r w:rsidR="00F212B7" w:rsidRPr="005B5670">
        <w:rPr>
          <w:rFonts w:eastAsia="Times New Roman"/>
        </w:rPr>
        <w:t>Ελένη</w:t>
      </w:r>
      <w:r w:rsidR="005B5670" w:rsidRPr="00577B64">
        <w:rPr>
          <w:rFonts w:eastAsia="Times New Roman"/>
        </w:rPr>
        <w:t xml:space="preserve">, </w:t>
      </w:r>
      <w:r w:rsidR="005B5670" w:rsidRPr="005B5670">
        <w:rPr>
          <w:rFonts w:eastAsia="Times New Roman"/>
        </w:rPr>
        <w:t>Φαίη</w:t>
      </w:r>
      <w:r w:rsidR="005B5670" w:rsidRPr="00577B64">
        <w:rPr>
          <w:rFonts w:eastAsia="Times New Roman"/>
        </w:rPr>
        <w:t xml:space="preserve"> </w:t>
      </w:r>
      <w:proofErr w:type="spellStart"/>
      <w:r w:rsidR="005B5670" w:rsidRPr="005B5670">
        <w:rPr>
          <w:rFonts w:eastAsia="Times New Roman"/>
        </w:rPr>
        <w:t>Τσιλιβή</w:t>
      </w:r>
      <w:proofErr w:type="spellEnd"/>
      <w:r w:rsidR="005B5670" w:rsidRPr="00577B64">
        <w:rPr>
          <w:rFonts w:eastAsia="Times New Roman"/>
        </w:rPr>
        <w:t>,</w:t>
      </w:r>
      <w:r w:rsidR="00F212B7" w:rsidRPr="00577B64">
        <w:rPr>
          <w:rFonts w:eastAsia="Times New Roman"/>
        </w:rPr>
        <w:t xml:space="preserve"> </w:t>
      </w:r>
      <w:proofErr w:type="spellStart"/>
      <w:r w:rsidR="00F212B7" w:rsidRPr="005B5670">
        <w:rPr>
          <w:rFonts w:eastAsia="Times New Roman"/>
          <w:lang w:val="en-US"/>
        </w:rPr>
        <w:t>Mieszko</w:t>
      </w:r>
      <w:proofErr w:type="spellEnd"/>
      <w:r w:rsidR="00F212B7" w:rsidRPr="00577B64">
        <w:rPr>
          <w:rFonts w:eastAsia="Times New Roman"/>
        </w:rPr>
        <w:t xml:space="preserve"> </w:t>
      </w:r>
      <w:proofErr w:type="spellStart"/>
      <w:r w:rsidR="00F212B7" w:rsidRPr="005B5670">
        <w:rPr>
          <w:rFonts w:eastAsia="Times New Roman"/>
          <w:lang w:val="en-US"/>
        </w:rPr>
        <w:t>Kucinska</w:t>
      </w:r>
      <w:proofErr w:type="spellEnd"/>
      <w:r w:rsidR="00F212B7" w:rsidRPr="00577B64">
        <w:rPr>
          <w:rFonts w:eastAsia="Times New Roman"/>
        </w:rPr>
        <w:t xml:space="preserve">, </w:t>
      </w:r>
      <w:proofErr w:type="spellStart"/>
      <w:r w:rsidR="00F212B7" w:rsidRPr="005B5670">
        <w:rPr>
          <w:rFonts w:eastAsia="Times New Roman"/>
          <w:lang w:val="en-US"/>
        </w:rPr>
        <w:t>Tilen</w:t>
      </w:r>
      <w:proofErr w:type="spellEnd"/>
    </w:p>
    <w:p w:rsidR="00F212B7" w:rsidRPr="005B5670" w:rsidRDefault="00F212B7" w:rsidP="00F212B7">
      <w:pPr>
        <w:rPr>
          <w:rFonts w:eastAsia="Times New Roman"/>
        </w:rPr>
      </w:pPr>
      <w:proofErr w:type="spellStart"/>
      <w:r w:rsidRPr="005B5670">
        <w:rPr>
          <w:rFonts w:eastAsia="Times New Roman"/>
        </w:rPr>
        <w:t>Kozamelj</w:t>
      </w:r>
      <w:proofErr w:type="spellEnd"/>
      <w:r w:rsidRPr="005B5670">
        <w:rPr>
          <w:rFonts w:eastAsia="Times New Roman"/>
        </w:rPr>
        <w:t xml:space="preserve"> </w:t>
      </w:r>
    </w:p>
    <w:p w:rsidR="008D7B44" w:rsidRPr="005B5670" w:rsidRDefault="008D7B44" w:rsidP="008D7B44">
      <w:pPr>
        <w:rPr>
          <w:rFonts w:eastAsia="Times New Roman"/>
        </w:rPr>
      </w:pPr>
    </w:p>
    <w:p w:rsidR="004C3674" w:rsidRDefault="004C3674" w:rsidP="006C6C9A">
      <w:pPr>
        <w:rPr>
          <w:rFonts w:eastAsia="Times New Roman"/>
        </w:rPr>
      </w:pPr>
    </w:p>
    <w:p w:rsidR="004C3674" w:rsidRPr="00282FF3" w:rsidRDefault="00F212B7" w:rsidP="006C6C9A">
      <w:pPr>
        <w:rPr>
          <w:rFonts w:eastAsia="Times New Roman"/>
          <w:b/>
          <w:color w:val="4472C4" w:themeColor="accent5"/>
        </w:rPr>
      </w:pPr>
      <w:r w:rsidRPr="008D7B44">
        <w:rPr>
          <w:rFonts w:eastAsia="Times New Roman"/>
          <w:b/>
          <w:color w:val="4472C4" w:themeColor="accent5"/>
        </w:rPr>
        <w:t>Στάση</w:t>
      </w:r>
      <w:r>
        <w:rPr>
          <w:rFonts w:eastAsia="Times New Roman"/>
          <w:b/>
          <w:color w:val="4472C4" w:themeColor="accent5"/>
        </w:rPr>
        <w:t xml:space="preserve"> Δέκατη</w:t>
      </w:r>
      <w:r w:rsidRPr="008D7B44">
        <w:rPr>
          <w:rFonts w:eastAsia="Times New Roman"/>
          <w:b/>
          <w:color w:val="4472C4" w:themeColor="accent5"/>
        </w:rPr>
        <w:t>:</w:t>
      </w:r>
      <w:r w:rsidR="00282FF3">
        <w:rPr>
          <w:rFonts w:eastAsia="Times New Roman"/>
          <w:b/>
          <w:color w:val="4472C4" w:themeColor="accent5"/>
        </w:rPr>
        <w:t xml:space="preserve"> </w:t>
      </w:r>
      <w:proofErr w:type="spellStart"/>
      <w:r w:rsidR="00E56B5C" w:rsidRPr="008D7B44">
        <w:rPr>
          <w:rFonts w:eastAsia="Times New Roman"/>
          <w:b/>
          <w:color w:val="4472C4" w:themeColor="accent5"/>
        </w:rPr>
        <w:t>Τριανόν</w:t>
      </w:r>
      <w:proofErr w:type="spellEnd"/>
      <w:r w:rsidR="00E56B5C" w:rsidRPr="008D7B44">
        <w:rPr>
          <w:rFonts w:eastAsia="Times New Roman"/>
          <w:b/>
          <w:color w:val="4472C4" w:themeColor="accent5"/>
        </w:rPr>
        <w:t xml:space="preserve">, </w:t>
      </w:r>
      <w:r w:rsidR="00524108">
        <w:rPr>
          <w:rFonts w:eastAsia="Times New Roman"/>
          <w:b/>
          <w:color w:val="4472C4" w:themeColor="accent5"/>
        </w:rPr>
        <w:t>10.10</w:t>
      </w:r>
      <w:r w:rsidR="00282FF3">
        <w:rPr>
          <w:rFonts w:eastAsia="Times New Roman"/>
          <w:b/>
          <w:color w:val="4472C4" w:themeColor="accent5"/>
        </w:rPr>
        <w:t xml:space="preserve"> </w:t>
      </w:r>
      <w:r>
        <w:rPr>
          <w:rFonts w:eastAsia="Times New Roman"/>
          <w:b/>
          <w:color w:val="4472C4" w:themeColor="accent5"/>
        </w:rPr>
        <w:t>μ</w:t>
      </w:r>
      <w:r w:rsidR="00204A46">
        <w:rPr>
          <w:rFonts w:eastAsia="Times New Roman"/>
          <w:b/>
          <w:color w:val="4472C4" w:themeColor="accent5"/>
        </w:rPr>
        <w:t>.</w:t>
      </w:r>
      <w:r>
        <w:rPr>
          <w:rFonts w:eastAsia="Times New Roman"/>
          <w:b/>
          <w:color w:val="4472C4" w:themeColor="accent5"/>
        </w:rPr>
        <w:t>μ</w:t>
      </w:r>
      <w:r w:rsidR="00204A46">
        <w:rPr>
          <w:rFonts w:eastAsia="Times New Roman"/>
          <w:b/>
          <w:color w:val="4472C4" w:themeColor="accent5"/>
        </w:rPr>
        <w:t>.</w:t>
      </w:r>
    </w:p>
    <w:p w:rsidR="008B3CCC" w:rsidRPr="008B3CCC" w:rsidRDefault="008B3CCC" w:rsidP="008B3CCC">
      <w:pPr>
        <w:rPr>
          <w:rFonts w:ascii="Calibri" w:eastAsia="Times New Roman" w:hAnsi="Calibri"/>
        </w:rPr>
      </w:pPr>
      <w:r w:rsidRPr="008B3CCC">
        <w:rPr>
          <w:rFonts w:ascii="Calibri" w:eastAsia="Times New Roman" w:hAnsi="Calibri"/>
          <w:b/>
          <w:i/>
          <w:sz w:val="28"/>
          <w:szCs w:val="28"/>
          <w:lang w:val="en-US"/>
        </w:rPr>
        <w:t>H</w:t>
      </w:r>
      <w:r w:rsidRPr="008B3CCC">
        <w:rPr>
          <w:rFonts w:ascii="Calibri" w:eastAsia="Times New Roman" w:hAnsi="Calibri"/>
          <w:b/>
          <w:i/>
          <w:sz w:val="28"/>
          <w:szCs w:val="28"/>
        </w:rPr>
        <w:t xml:space="preserve"> αισχροκέρδεια του τόπου</w:t>
      </w:r>
      <w:r>
        <w:rPr>
          <w:rFonts w:ascii="Calibri" w:eastAsia="Times New Roman" w:hAnsi="Calibri"/>
        </w:rPr>
        <w:t xml:space="preserve"> </w:t>
      </w:r>
    </w:p>
    <w:p w:rsidR="005B5670" w:rsidRPr="008B3CCC" w:rsidRDefault="008B3CCC" w:rsidP="008D7B4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lastRenderedPageBreak/>
        <w:t>Θέμα</w:t>
      </w:r>
      <w:r w:rsidRPr="008B3CCC">
        <w:rPr>
          <w:rFonts w:ascii="Calibri" w:eastAsia="Times New Roman" w:hAnsi="Calibri"/>
        </w:rPr>
        <w:t>:</w:t>
      </w:r>
      <w:r>
        <w:rPr>
          <w:rFonts w:ascii="Calibri" w:eastAsia="Times New Roman" w:hAnsi="Calibri"/>
        </w:rPr>
        <w:t xml:space="preserve"> Η</w:t>
      </w:r>
      <w:r w:rsidRPr="008B3CCC">
        <w:rPr>
          <w:rFonts w:ascii="Calibri" w:eastAsia="Times New Roman" w:hAnsi="Calibri"/>
        </w:rPr>
        <w:t xml:space="preserve"> εκμετάλλευση των πάντων για την απόκτηση του τίποτα.</w:t>
      </w:r>
      <w:r>
        <w:rPr>
          <w:rFonts w:ascii="Calibri" w:eastAsia="Times New Roman" w:hAnsi="Calibri"/>
        </w:rPr>
        <w:t xml:space="preserve"> Πώ</w:t>
      </w:r>
      <w:r w:rsidRPr="008B3CCC">
        <w:rPr>
          <w:rFonts w:ascii="Calibri" w:eastAsia="Times New Roman" w:hAnsi="Calibri"/>
        </w:rPr>
        <w:t xml:space="preserve">ς </w:t>
      </w:r>
      <w:r>
        <w:rPr>
          <w:rFonts w:ascii="Calibri" w:eastAsia="Times New Roman" w:hAnsi="Calibri"/>
        </w:rPr>
        <w:t>οι</w:t>
      </w:r>
      <w:r w:rsidRPr="008B3CCC">
        <w:rPr>
          <w:rFonts w:ascii="Calibri" w:eastAsia="Times New Roman" w:hAnsi="Calibri"/>
        </w:rPr>
        <w:t xml:space="preserve"> άνθρωποι κάθε</w:t>
      </w:r>
      <w:r>
        <w:rPr>
          <w:rFonts w:ascii="Calibri" w:eastAsia="Times New Roman" w:hAnsi="Calibri"/>
        </w:rPr>
        <w:t xml:space="preserve"> τό</w:t>
      </w:r>
      <w:r w:rsidRPr="008B3CCC">
        <w:rPr>
          <w:rFonts w:ascii="Calibri" w:eastAsia="Times New Roman" w:hAnsi="Calibri"/>
        </w:rPr>
        <w:t>που εκμεταλλεύονται</w:t>
      </w:r>
      <w:r>
        <w:rPr>
          <w:rFonts w:ascii="Calibri" w:eastAsia="Times New Roman" w:hAnsi="Calibri"/>
        </w:rPr>
        <w:t xml:space="preserve"> το παραμικρό</w:t>
      </w:r>
      <w:r w:rsidRPr="008B3CCC">
        <w:rPr>
          <w:rFonts w:ascii="Calibri" w:eastAsia="Times New Roman" w:hAnsi="Calibri"/>
        </w:rPr>
        <w:t xml:space="preserve"> σημείο,</w:t>
      </w:r>
      <w:r>
        <w:rPr>
          <w:rFonts w:ascii="Calibri" w:eastAsia="Times New Roman" w:hAnsi="Calibri"/>
        </w:rPr>
        <w:t xml:space="preserve"> </w:t>
      </w:r>
      <w:r w:rsidRPr="008B3CCC">
        <w:rPr>
          <w:rFonts w:ascii="Calibri" w:eastAsia="Times New Roman" w:hAnsi="Calibri"/>
        </w:rPr>
        <w:t>για να αποκτήσουν το μέγιστο δυνατό,</w:t>
      </w:r>
      <w:r>
        <w:rPr>
          <w:rFonts w:ascii="Calibri" w:eastAsia="Times New Roman" w:hAnsi="Calibri"/>
        </w:rPr>
        <w:t xml:space="preserve"> </w:t>
      </w:r>
      <w:r w:rsidRPr="008B3CCC">
        <w:rPr>
          <w:rFonts w:ascii="Calibri" w:eastAsia="Times New Roman" w:hAnsi="Calibri"/>
        </w:rPr>
        <w:t>δίχως να σκέφτονται τα καθολικά αρνητικά αποτελέσματα</w:t>
      </w:r>
      <w:r>
        <w:rPr>
          <w:rFonts w:ascii="Calibri" w:eastAsia="Times New Roman" w:hAnsi="Calibri"/>
        </w:rPr>
        <w:t xml:space="preserve"> κι έ</w:t>
      </w:r>
      <w:r w:rsidRPr="008B3CCC">
        <w:rPr>
          <w:rFonts w:ascii="Calibri" w:eastAsia="Times New Roman" w:hAnsi="Calibri"/>
        </w:rPr>
        <w:t>χοντας στο νου τους μόνο</w:t>
      </w:r>
      <w:r>
        <w:rPr>
          <w:rFonts w:ascii="Calibri" w:eastAsia="Times New Roman" w:hAnsi="Calibri"/>
        </w:rPr>
        <w:t xml:space="preserve"> το προσωπικό</w:t>
      </w:r>
      <w:r w:rsidRPr="008B3CCC">
        <w:rPr>
          <w:rFonts w:ascii="Calibri" w:eastAsia="Times New Roman" w:hAnsi="Calibri"/>
        </w:rPr>
        <w:t xml:space="preserve"> τους συμφέρον.</w:t>
      </w:r>
    </w:p>
    <w:p w:rsidR="008D7B44" w:rsidRPr="008D7B44" w:rsidRDefault="006B1AAA" w:rsidP="008D7B44">
      <w:pPr>
        <w:rPr>
          <w:rFonts w:eastAsia="Times New Roman"/>
        </w:rPr>
      </w:pPr>
      <w:r>
        <w:rPr>
          <w:rFonts w:eastAsia="Times New Roman"/>
        </w:rPr>
        <w:t>Σύ</w:t>
      </w:r>
      <w:r w:rsidRPr="005B5670">
        <w:rPr>
          <w:rFonts w:eastAsia="Times New Roman"/>
        </w:rPr>
        <w:t>λληψη</w:t>
      </w:r>
      <w:r>
        <w:rPr>
          <w:rFonts w:eastAsia="Times New Roman"/>
        </w:rPr>
        <w:t xml:space="preserve"> </w:t>
      </w:r>
      <w:r w:rsidRPr="00577B64">
        <w:rPr>
          <w:rFonts w:eastAsia="Times New Roman"/>
        </w:rPr>
        <w:t>/</w:t>
      </w:r>
      <w:r>
        <w:rPr>
          <w:rFonts w:eastAsia="Times New Roman"/>
        </w:rPr>
        <w:t xml:space="preserve"> ε</w:t>
      </w:r>
      <w:r w:rsidRPr="005B5670">
        <w:rPr>
          <w:rFonts w:eastAsia="Times New Roman"/>
        </w:rPr>
        <w:t>ρμηνεία</w:t>
      </w:r>
      <w:r w:rsidRPr="00577B64">
        <w:rPr>
          <w:rFonts w:eastAsia="Times New Roman"/>
        </w:rPr>
        <w:t xml:space="preserve">: </w:t>
      </w:r>
      <w:r>
        <w:rPr>
          <w:rFonts w:eastAsia="Times New Roman"/>
        </w:rPr>
        <w:t xml:space="preserve">Γιάννης </w:t>
      </w:r>
      <w:proofErr w:type="spellStart"/>
      <w:r w:rsidR="001141D7">
        <w:rPr>
          <w:rFonts w:eastAsia="Times New Roman"/>
        </w:rPr>
        <w:t>Καφετζόγλου</w:t>
      </w:r>
      <w:proofErr w:type="spellEnd"/>
      <w:r w:rsidR="001141D7">
        <w:rPr>
          <w:rFonts w:eastAsia="Times New Roman"/>
        </w:rPr>
        <w:t xml:space="preserve"> </w:t>
      </w:r>
    </w:p>
    <w:p w:rsidR="004C3674" w:rsidRDefault="004C3674" w:rsidP="008D7B44">
      <w:pPr>
        <w:rPr>
          <w:rFonts w:eastAsia="Times New Roman"/>
        </w:rPr>
      </w:pPr>
    </w:p>
    <w:p w:rsidR="001141D7" w:rsidRDefault="001141D7" w:rsidP="008D7B44">
      <w:pPr>
        <w:rPr>
          <w:rFonts w:eastAsia="Times New Roman"/>
        </w:rPr>
      </w:pPr>
    </w:p>
    <w:p w:rsidR="00E911DC" w:rsidRDefault="00E911DC" w:rsidP="00E911DC">
      <w:pPr>
        <w:spacing w:after="240"/>
        <w:rPr>
          <w:rFonts w:eastAsia="Times New Roman"/>
          <w:iCs/>
        </w:rPr>
      </w:pPr>
    </w:p>
    <w:p w:rsidR="00E911DC" w:rsidRPr="00E911DC" w:rsidRDefault="00E911DC" w:rsidP="00E911DC">
      <w:pPr>
        <w:spacing w:after="240"/>
        <w:rPr>
          <w:rFonts w:eastAsia="Times New Roman"/>
          <w:b/>
          <w:iCs/>
        </w:rPr>
      </w:pPr>
      <w:r w:rsidRPr="00E911DC">
        <w:rPr>
          <w:rFonts w:eastAsia="Times New Roman"/>
          <w:b/>
          <w:iCs/>
        </w:rPr>
        <w:t xml:space="preserve">Οι παρουσιάσεις των  δρωμένων των φοιτητών γίνονται στο πλαίσιο του μαθήματος Υποκριτική &amp; Κοινωνία ΙΙ: το </w:t>
      </w:r>
      <w:proofErr w:type="spellStart"/>
      <w:r w:rsidRPr="00E911DC">
        <w:rPr>
          <w:rFonts w:eastAsia="Times New Roman"/>
          <w:b/>
          <w:iCs/>
        </w:rPr>
        <w:t>Εθνό-δραμα</w:t>
      </w:r>
      <w:proofErr w:type="spellEnd"/>
      <w:r w:rsidRPr="00E911DC">
        <w:rPr>
          <w:rFonts w:eastAsia="Times New Roman"/>
          <w:b/>
          <w:iCs/>
        </w:rPr>
        <w:t xml:space="preserve"> και το Θέατρο Ντοκουμέντο (υπεύθυνη διδάσκουσα: Χριστίνα </w:t>
      </w:r>
      <w:proofErr w:type="spellStart"/>
      <w:r w:rsidRPr="00E911DC">
        <w:rPr>
          <w:rFonts w:eastAsia="Times New Roman"/>
          <w:b/>
          <w:iCs/>
        </w:rPr>
        <w:t>Ζώνιου</w:t>
      </w:r>
      <w:proofErr w:type="spellEnd"/>
      <w:r w:rsidRPr="00E911DC">
        <w:rPr>
          <w:rFonts w:eastAsia="Times New Roman"/>
          <w:b/>
          <w:iCs/>
        </w:rPr>
        <w:t>, φωτισμοί /τεχνική υποστήριξη: Άγγελος Γουναράς)</w:t>
      </w:r>
    </w:p>
    <w:p w:rsidR="00E911DC" w:rsidRPr="006C6C9A" w:rsidRDefault="00E911DC" w:rsidP="008D7B44">
      <w:pPr>
        <w:rPr>
          <w:rFonts w:eastAsia="Times New Roman"/>
        </w:rPr>
      </w:pPr>
    </w:p>
    <w:sectPr w:rsidR="00E911DC" w:rsidRPr="006C6C9A" w:rsidSect="00DE460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Grande GR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1"/>
    <w:rsid w:val="000C0885"/>
    <w:rsid w:val="001141D7"/>
    <w:rsid w:val="00204A46"/>
    <w:rsid w:val="00266273"/>
    <w:rsid w:val="002722F8"/>
    <w:rsid w:val="00282FF3"/>
    <w:rsid w:val="004C3674"/>
    <w:rsid w:val="005130C6"/>
    <w:rsid w:val="00524108"/>
    <w:rsid w:val="00577B64"/>
    <w:rsid w:val="005A122E"/>
    <w:rsid w:val="005B5670"/>
    <w:rsid w:val="005F60DF"/>
    <w:rsid w:val="006B1AAA"/>
    <w:rsid w:val="006C1E8E"/>
    <w:rsid w:val="006C6C9A"/>
    <w:rsid w:val="00726148"/>
    <w:rsid w:val="007839AB"/>
    <w:rsid w:val="00795F9C"/>
    <w:rsid w:val="00796F6A"/>
    <w:rsid w:val="00820348"/>
    <w:rsid w:val="008B3CCC"/>
    <w:rsid w:val="008D4C52"/>
    <w:rsid w:val="008D7B44"/>
    <w:rsid w:val="00943B01"/>
    <w:rsid w:val="009F7A62"/>
    <w:rsid w:val="00B557EE"/>
    <w:rsid w:val="00D36931"/>
    <w:rsid w:val="00D97B7B"/>
    <w:rsid w:val="00DE4606"/>
    <w:rsid w:val="00E56B5C"/>
    <w:rsid w:val="00E911DC"/>
    <w:rsid w:val="00EB428D"/>
    <w:rsid w:val="00F212B7"/>
    <w:rsid w:val="00F3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9BB12-F954-4456-B633-A672F596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D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rcsu">
    <w:name w:val="irc_su"/>
    <w:basedOn w:val="a0"/>
    <w:rsid w:val="008B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Zoniou</dc:creator>
  <cp:keywords/>
  <dc:description/>
  <cp:lastModifiedBy>Karagianni</cp:lastModifiedBy>
  <cp:revision>3</cp:revision>
  <dcterms:created xsi:type="dcterms:W3CDTF">2014-06-20T08:36:00Z</dcterms:created>
  <dcterms:modified xsi:type="dcterms:W3CDTF">2014-06-20T08:44:00Z</dcterms:modified>
</cp:coreProperties>
</file>