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</w:p>
    <w:p w:rsidR="001A4019" w:rsidRPr="00680671" w:rsidRDefault="001A4019" w:rsidP="001A4019">
      <w:pPr>
        <w:rPr>
          <w:rFonts w:asciiTheme="minorHAnsi" w:hAnsiTheme="minorHAnsi"/>
          <w:lang w:eastAsia="en-US"/>
        </w:rPr>
      </w:pP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  <w:r w:rsidRPr="00680671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680671" w:rsidRDefault="001A4019" w:rsidP="00680671">
      <w:pPr>
        <w:rPr>
          <w:rFonts w:asciiTheme="minorHAnsi" w:hAnsiTheme="minorHAnsi"/>
          <w:b/>
          <w:bCs/>
          <w:sz w:val="30"/>
          <w:szCs w:val="30"/>
        </w:rPr>
      </w:pPr>
      <w:r w:rsidRPr="00680671">
        <w:rPr>
          <w:rFonts w:asciiTheme="minorHAnsi" w:hAnsiTheme="minorHAnsi"/>
          <w:b/>
          <w:bCs/>
          <w:sz w:val="30"/>
          <w:szCs w:val="30"/>
        </w:rPr>
        <w:t>ΠΑΝΕΠΙΣΤΗΜΙΟ  ΠΕΛΟΠΟΝΝΗΣΟΥ</w:t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26"/>
          <w:szCs w:val="26"/>
        </w:rPr>
      </w:pPr>
      <w:r w:rsidRPr="00680671">
        <w:rPr>
          <w:rFonts w:asciiTheme="minorHAnsi" w:hAnsiTheme="minorHAnsi"/>
          <w:b/>
          <w:bCs/>
          <w:sz w:val="26"/>
          <w:szCs w:val="26"/>
        </w:rPr>
        <w:t>ΣΧΟΛΗ ΚΑΛΩΝ ΤΕΧΝΩΝ</w:t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26"/>
          <w:szCs w:val="26"/>
        </w:rPr>
      </w:pPr>
      <w:r w:rsidRPr="00680671">
        <w:rPr>
          <w:rFonts w:asciiTheme="minorHAnsi" w:hAnsiTheme="minorHAnsi"/>
          <w:b/>
          <w:bCs/>
          <w:sz w:val="26"/>
          <w:szCs w:val="26"/>
        </w:rPr>
        <w:t>ΤΜΗΜΑ ΘΕΑΤΡΙΚΩΝ ΣΠΟΥΔΩΝ</w:t>
      </w:r>
    </w:p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  <w:r w:rsidRPr="00680671">
        <w:rPr>
          <w:rFonts w:asciiTheme="minorHAnsi" w:hAnsiTheme="minorHAnsi"/>
        </w:rPr>
        <w:t>Βασιλέως Κωνσταντίνου 21 &amp; Τερζάκη</w:t>
      </w:r>
    </w:p>
    <w:p w:rsidR="001A4019" w:rsidRPr="00680671" w:rsidRDefault="001A4019" w:rsidP="001A4019">
      <w:pPr>
        <w:rPr>
          <w:rFonts w:asciiTheme="minorHAnsi" w:hAnsiTheme="minorHAnsi"/>
          <w:smallCaps/>
        </w:rPr>
      </w:pPr>
      <w:r w:rsidRPr="00680671">
        <w:rPr>
          <w:rFonts w:asciiTheme="minorHAnsi" w:hAnsiTheme="minorHAnsi"/>
          <w:smallCaps/>
        </w:rPr>
        <w:t>211 00   ΝΑΥΠΛΙΟ</w:t>
      </w:r>
    </w:p>
    <w:p w:rsidR="001A4019" w:rsidRPr="00680671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680671">
        <w:rPr>
          <w:rFonts w:asciiTheme="minorHAnsi" w:hAnsiTheme="minorHAnsi"/>
          <w:smallCaps/>
          <w:sz w:val="20"/>
          <w:szCs w:val="20"/>
        </w:rPr>
        <w:t>Τηλ.:27520 96127, 129</w:t>
      </w:r>
    </w:p>
    <w:p w:rsidR="001A4019" w:rsidRPr="00680671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680671">
        <w:rPr>
          <w:rFonts w:asciiTheme="minorHAnsi" w:hAnsiTheme="minorHAnsi"/>
          <w:smallCaps/>
          <w:sz w:val="20"/>
          <w:szCs w:val="20"/>
          <w:lang w:val="en-US"/>
        </w:rPr>
        <w:t>fax</w:t>
      </w:r>
      <w:proofErr w:type="gramStart"/>
      <w:r w:rsidRPr="00680671">
        <w:rPr>
          <w:rFonts w:asciiTheme="minorHAnsi" w:hAnsiTheme="minorHAnsi"/>
          <w:smallCaps/>
          <w:sz w:val="20"/>
          <w:szCs w:val="20"/>
        </w:rPr>
        <w:t>:27520</w:t>
      </w:r>
      <w:proofErr w:type="gramEnd"/>
      <w:r w:rsidRPr="00680671">
        <w:rPr>
          <w:rFonts w:asciiTheme="minorHAnsi" w:hAnsiTheme="minorHAnsi"/>
          <w:smallCaps/>
          <w:sz w:val="20"/>
          <w:szCs w:val="20"/>
        </w:rPr>
        <w:t xml:space="preserve"> 96128</w:t>
      </w:r>
    </w:p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  <w:r w:rsidRPr="00680671">
        <w:rPr>
          <w:rFonts w:asciiTheme="minorHAnsi" w:hAnsiTheme="minorHAnsi"/>
          <w:sz w:val="20"/>
          <w:szCs w:val="20"/>
        </w:rPr>
        <w:t xml:space="preserve">Ιστοσελίδα: </w:t>
      </w:r>
      <w:hyperlink r:id="rId6" w:history="1">
        <w:r w:rsidRPr="00680671">
          <w:rPr>
            <w:rStyle w:val="-"/>
            <w:rFonts w:asciiTheme="minorHAnsi" w:hAnsiTheme="minorHAnsi"/>
            <w:color w:val="auto"/>
            <w:sz w:val="18"/>
            <w:szCs w:val="18"/>
            <w:u w:val="none"/>
          </w:rPr>
          <w:t>http://ts.uop.gr/</w:t>
        </w:r>
      </w:hyperlink>
    </w:p>
    <w:p w:rsidR="001A4019" w:rsidRPr="00680671" w:rsidRDefault="001A4019" w:rsidP="001A4019">
      <w:pPr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680671">
        <w:rPr>
          <w:rFonts w:asciiTheme="minorHAnsi" w:hAnsiTheme="minorHAnsi"/>
          <w:sz w:val="20"/>
          <w:szCs w:val="20"/>
          <w:lang w:val="en-US"/>
        </w:rPr>
        <w:t>e-mail</w:t>
      </w:r>
      <w:proofErr w:type="gramEnd"/>
      <w:r w:rsidRPr="00680671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7" w:history="1">
        <w:r w:rsidRPr="00680671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n-US"/>
          </w:rPr>
          <w:t>ts-secretary@uop.gr</w:t>
        </w:r>
      </w:hyperlink>
      <w:r w:rsidRPr="00680671">
        <w:rPr>
          <w:rFonts w:asciiTheme="minorHAnsi" w:hAnsiTheme="minorHAnsi"/>
          <w:sz w:val="20"/>
          <w:szCs w:val="20"/>
          <w:lang w:val="en-US"/>
        </w:rPr>
        <w:t xml:space="preserve">  </w:t>
      </w:r>
    </w:p>
    <w:p w:rsidR="001A4019" w:rsidRDefault="001A4019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  <w:lang w:val="en-US"/>
        </w:rPr>
      </w:pPr>
      <w:r w:rsidRPr="00680671">
        <w:rPr>
          <w:rFonts w:asciiTheme="minorHAnsi" w:hAnsiTheme="minorHAnsi"/>
          <w:sz w:val="20"/>
          <w:szCs w:val="20"/>
          <w:lang w:val="en-US"/>
        </w:rPr>
        <w:t>            </w:t>
      </w:r>
      <w:hyperlink r:id="rId8" w:history="1"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tmima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theatrikon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spoudon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@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uop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.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CA4276" w:rsidRDefault="00CA4276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  <w:lang w:val="en-US"/>
        </w:rPr>
      </w:pPr>
    </w:p>
    <w:p w:rsidR="00CA4276" w:rsidRPr="00680671" w:rsidRDefault="00CA4276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4276A0" w:rsidRPr="00680671" w:rsidRDefault="004276A0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995989" w:rsidRPr="00680671" w:rsidRDefault="00995989" w:rsidP="00995989">
      <w:pPr>
        <w:ind w:right="-908"/>
        <w:jc w:val="both"/>
        <w:rPr>
          <w:rFonts w:asciiTheme="minorHAnsi" w:eastAsia="BatangChe" w:hAnsiTheme="minorHAnsi" w:cs="Aharoni"/>
        </w:rPr>
      </w:pPr>
    </w:p>
    <w:p w:rsidR="00995989" w:rsidRPr="00680671" w:rsidRDefault="00995989" w:rsidP="00266430">
      <w:pPr>
        <w:ind w:right="-908"/>
        <w:jc w:val="center"/>
        <w:rPr>
          <w:rFonts w:asciiTheme="minorHAnsi" w:eastAsia="BatangChe" w:hAnsiTheme="minorHAnsi" w:cs="Arial"/>
          <w:b/>
          <w:bCs/>
          <w:sz w:val="28"/>
          <w:szCs w:val="28"/>
        </w:rPr>
      </w:pPr>
      <w:r w:rsidRPr="00680671">
        <w:rPr>
          <w:rFonts w:asciiTheme="minorHAnsi" w:eastAsia="BatangChe" w:hAnsiTheme="minorHAnsi" w:cs="Arial"/>
          <w:b/>
          <w:bCs/>
          <w:sz w:val="28"/>
          <w:szCs w:val="28"/>
        </w:rPr>
        <w:t>Δελτίο Τύπου- Πρόσκληση</w:t>
      </w:r>
    </w:p>
    <w:p w:rsidR="00B43160" w:rsidRPr="00680671" w:rsidRDefault="00B43160" w:rsidP="00995989">
      <w:pPr>
        <w:ind w:right="-908"/>
        <w:rPr>
          <w:rFonts w:asciiTheme="minorHAnsi" w:eastAsia="BatangChe" w:hAnsiTheme="minorHAnsi" w:cs="Arial"/>
          <w:b/>
          <w:bCs/>
        </w:rPr>
      </w:pPr>
    </w:p>
    <w:p w:rsidR="00680671" w:rsidRPr="00CA4276" w:rsidRDefault="00995989" w:rsidP="00A66D6A">
      <w:pPr>
        <w:spacing w:line="360" w:lineRule="auto"/>
        <w:ind w:right="-521"/>
        <w:jc w:val="both"/>
        <w:rPr>
          <w:rFonts w:asciiTheme="minorHAnsi" w:eastAsia="BatangChe" w:hAnsiTheme="minorHAnsi" w:cs="Arial"/>
          <w:sz w:val="28"/>
          <w:szCs w:val="28"/>
        </w:rPr>
      </w:pPr>
      <w:r w:rsidRPr="00CA4276">
        <w:rPr>
          <w:rFonts w:asciiTheme="minorHAnsi" w:eastAsia="BatangChe" w:hAnsiTheme="minorHAnsi" w:cs="Arial"/>
        </w:rPr>
        <w:t xml:space="preserve">     </w:t>
      </w:r>
      <w:r w:rsidR="00680671" w:rsidRPr="00CA4276">
        <w:rPr>
          <w:rFonts w:asciiTheme="minorHAnsi" w:eastAsia="BatangChe" w:hAnsiTheme="minorHAnsi" w:cs="Arial"/>
          <w:sz w:val="28"/>
          <w:szCs w:val="28"/>
        </w:rPr>
        <w:t>Αγαπητοί, αγαπητές,</w:t>
      </w:r>
    </w:p>
    <w:p w:rsidR="00A5445D" w:rsidRPr="00CA4276" w:rsidRDefault="00CA4276" w:rsidP="00A66D6A">
      <w:pPr>
        <w:spacing w:line="360" w:lineRule="auto"/>
        <w:ind w:right="-522"/>
        <w:jc w:val="both"/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</w:pP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   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Σ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τα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πλαίσια 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του μαθήματος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“Δραματική Τέχνη στην Εκπαί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δευση”, 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η  Σύμβουλος Προσχολικής Εκπαίδευσης διδάκτωρ Σοφία </w:t>
      </w:r>
      <w:proofErr w:type="spellStart"/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Περδικάρη</w:t>
      </w:r>
      <w:proofErr w:type="spellEnd"/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θα εμψυχώσει εργαστήριο με θέμα: 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“αίθουσα γλυπτών...”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</w:t>
      </w:r>
      <w:r w:rsidR="00A5445D"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Σας περιμένουμε.</w:t>
      </w:r>
    </w:p>
    <w:p w:rsidR="00A5445D" w:rsidRDefault="00A5445D" w:rsidP="00A66D6A">
      <w:pPr>
        <w:spacing w:line="360" w:lineRule="auto"/>
        <w:ind w:right="-522"/>
        <w:jc w:val="both"/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</w:pP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Αίθουσα Λήδας Τασοπούλου, </w:t>
      </w:r>
      <w:r w:rsidR="00A66D6A"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  <w:t>Τετάρτη 21 Μαΐου</w:t>
      </w:r>
      <w:r w:rsidR="00AD3D71"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  <w:t xml:space="preserve"> 2014 και ώρα</w:t>
      </w:r>
      <w:bookmarkStart w:id="0" w:name="_GoBack"/>
      <w:bookmarkEnd w:id="0"/>
      <w:r w:rsidR="00A66D6A"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  <w:t xml:space="preserve"> 17</w:t>
      </w:r>
      <w:r w:rsidRPr="00CA4276"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  <w:t>.30</w:t>
      </w:r>
    </w:p>
    <w:p w:rsidR="00A66D6A" w:rsidRPr="00CA4276" w:rsidRDefault="00A66D6A" w:rsidP="00CA4276">
      <w:pPr>
        <w:ind w:right="-522"/>
        <w:jc w:val="both"/>
        <w:rPr>
          <w:rFonts w:asciiTheme="minorHAnsi" w:eastAsia="BatangChe" w:hAnsiTheme="minorHAnsi" w:cs="Arial"/>
          <w:b/>
          <w:color w:val="0D0D0D"/>
          <w:spacing w:val="20"/>
          <w:sz w:val="28"/>
          <w:szCs w:val="28"/>
        </w:rPr>
      </w:pPr>
    </w:p>
    <w:p w:rsidR="00CA4276" w:rsidRPr="00CA4276" w:rsidRDefault="00CA4276" w:rsidP="00CA4276">
      <w:pPr>
        <w:ind w:right="-522"/>
        <w:jc w:val="center"/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</w:pPr>
      <w:r w:rsidRPr="00CA4276">
        <w:rPr>
          <w:rFonts w:asciiTheme="minorHAnsi" w:eastAsia="Times New Roman" w:hAnsiTheme="minorHAnsi"/>
          <w:noProof/>
          <w:color w:val="000000"/>
          <w:sz w:val="28"/>
          <w:szCs w:val="28"/>
        </w:rPr>
        <w:drawing>
          <wp:inline distT="0" distB="0" distL="0" distR="0" wp14:anchorId="64CCBDEB" wp14:editId="1D9EBC3C">
            <wp:extent cx="3015342" cy="2100580"/>
            <wp:effectExtent l="0" t="0" r="0" b="0"/>
            <wp:docPr id="3" name="Εικόνα 3" descr="http://content-mcdn.ethnos.gr/filesystem/images/20090612/low/assets_LARGE_t_420_401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mcdn.ethnos.gr/filesystem/images/20090612/low/assets_LARGE_t_420_4011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213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6A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</w:pP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Η εκδήλωση είναι ανοιχτή για τους φοιτητές</w:t>
      </w:r>
      <w:r w:rsidR="00AD3D71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, τους  ακροατές</w:t>
      </w: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 xml:space="preserve"> και το κοινό. </w:t>
      </w:r>
    </w:p>
    <w:p w:rsidR="00680671" w:rsidRPr="00CA4276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</w:pPr>
      <w:r w:rsidRPr="00CA4276"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  <w:t>Θα δοθούν βεβαιώσεις</w:t>
      </w:r>
    </w:p>
    <w:p w:rsidR="00CA4276" w:rsidRPr="00CA4276" w:rsidRDefault="00CA4276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  <w:sz w:val="28"/>
          <w:szCs w:val="28"/>
        </w:rPr>
      </w:pPr>
    </w:p>
    <w:p w:rsidR="00266430" w:rsidRPr="00CA4276" w:rsidRDefault="00266430" w:rsidP="00680671">
      <w:pPr>
        <w:spacing w:line="360" w:lineRule="auto"/>
        <w:ind w:right="-521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1A4019" w:rsidRPr="00CA4276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CA4276">
        <w:rPr>
          <w:rFonts w:asciiTheme="minorHAnsi" w:hAnsiTheme="minorHAnsi"/>
          <w:color w:val="000000"/>
          <w:sz w:val="28"/>
          <w:szCs w:val="28"/>
        </w:rPr>
        <w:t>Η Κοσμήτορας της Σχολής Καλών Τεχνών</w:t>
      </w:r>
    </w:p>
    <w:p w:rsidR="001A4019" w:rsidRPr="00CA4276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CA4276">
        <w:rPr>
          <w:rFonts w:asciiTheme="minorHAnsi" w:hAnsiTheme="minorHAnsi"/>
          <w:color w:val="000000"/>
          <w:sz w:val="28"/>
          <w:szCs w:val="28"/>
        </w:rPr>
        <w:t>&amp;</w:t>
      </w:r>
    </w:p>
    <w:p w:rsidR="001A4019" w:rsidRPr="00CA4276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CA4276">
        <w:rPr>
          <w:rFonts w:asciiTheme="minorHAnsi" w:hAnsiTheme="minorHAnsi"/>
          <w:color w:val="000000"/>
          <w:sz w:val="28"/>
          <w:szCs w:val="28"/>
        </w:rPr>
        <w:t>Πρόεδρος του Τμήματος  Θεατρικών Σπουδών</w:t>
      </w:r>
    </w:p>
    <w:p w:rsidR="001A4019" w:rsidRPr="00CA4276" w:rsidRDefault="001A4019" w:rsidP="00A66D6A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CA4276">
        <w:rPr>
          <w:rFonts w:asciiTheme="minorHAnsi" w:hAnsiTheme="minorHAnsi"/>
          <w:color w:val="000000"/>
          <w:sz w:val="28"/>
          <w:szCs w:val="28"/>
        </w:rPr>
        <w:t>του Πανεπιστημίου Πελοποννήσου</w:t>
      </w:r>
    </w:p>
    <w:p w:rsidR="00EF2F38" w:rsidRPr="00CA4276" w:rsidRDefault="001A4019" w:rsidP="001C05A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CA4276">
        <w:rPr>
          <w:rFonts w:asciiTheme="minorHAnsi" w:hAnsiTheme="minorHAnsi"/>
          <w:color w:val="000000"/>
          <w:sz w:val="28"/>
          <w:szCs w:val="28"/>
        </w:rPr>
        <w:t>Καθηγήτρια   Άλκηστις Κοντογιάννη</w:t>
      </w:r>
    </w:p>
    <w:sectPr w:rsidR="00EF2F38" w:rsidRPr="00CA4276" w:rsidSect="00680671">
      <w:pgSz w:w="11906" w:h="16838"/>
      <w:pgMar w:top="142" w:right="127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867"/>
    <w:multiLevelType w:val="hybridMultilevel"/>
    <w:tmpl w:val="0CD4A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161AE"/>
    <w:multiLevelType w:val="hybridMultilevel"/>
    <w:tmpl w:val="36A60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064FFE"/>
    <w:rsid w:val="001A4019"/>
    <w:rsid w:val="001C05AD"/>
    <w:rsid w:val="00266430"/>
    <w:rsid w:val="002A2DFF"/>
    <w:rsid w:val="00344F9A"/>
    <w:rsid w:val="0037359D"/>
    <w:rsid w:val="004276A0"/>
    <w:rsid w:val="00434886"/>
    <w:rsid w:val="00456E7C"/>
    <w:rsid w:val="004E3BB7"/>
    <w:rsid w:val="0054193B"/>
    <w:rsid w:val="00680671"/>
    <w:rsid w:val="006A7190"/>
    <w:rsid w:val="007C1E31"/>
    <w:rsid w:val="00825DFC"/>
    <w:rsid w:val="008331E3"/>
    <w:rsid w:val="00877F16"/>
    <w:rsid w:val="008A0171"/>
    <w:rsid w:val="009452C4"/>
    <w:rsid w:val="009739F7"/>
    <w:rsid w:val="009926B7"/>
    <w:rsid w:val="0099459F"/>
    <w:rsid w:val="00995989"/>
    <w:rsid w:val="00A5445D"/>
    <w:rsid w:val="00A66D6A"/>
    <w:rsid w:val="00AD3D71"/>
    <w:rsid w:val="00AE5206"/>
    <w:rsid w:val="00B43160"/>
    <w:rsid w:val="00BB7A30"/>
    <w:rsid w:val="00C20203"/>
    <w:rsid w:val="00CA4276"/>
    <w:rsid w:val="00EF2F38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D6F1-334E-439E-926A-4B60CAC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40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019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1A4019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1A4019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2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10</cp:revision>
  <dcterms:created xsi:type="dcterms:W3CDTF">2014-05-13T11:25:00Z</dcterms:created>
  <dcterms:modified xsi:type="dcterms:W3CDTF">2014-05-19T08:30:00Z</dcterms:modified>
</cp:coreProperties>
</file>